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1D" w:rsidRDefault="009E3A1D" w:rsidP="003F779C">
      <w:pPr>
        <w:pStyle w:val="Heading1"/>
        <w:spacing w:before="240"/>
      </w:pPr>
      <w:r w:rsidRPr="003F779C">
        <w:t>Overview</w:t>
      </w:r>
    </w:p>
    <w:p w:rsidR="006D30D0" w:rsidRPr="006C68EE" w:rsidRDefault="00A5666B" w:rsidP="00F15677">
      <w:pPr>
        <w:pStyle w:val="Heading2"/>
        <w:spacing w:before="120"/>
      </w:pPr>
      <w:r w:rsidRPr="006C68EE">
        <w:t>Go</w:t>
      </w:r>
      <w:r w:rsidRPr="003F779C">
        <w:t>a</w:t>
      </w:r>
      <w:r w:rsidRPr="006C68EE">
        <w:t>ls</w:t>
      </w:r>
    </w:p>
    <w:p w:rsidR="005916A7" w:rsidRPr="006C68EE" w:rsidRDefault="00A5666B" w:rsidP="005916A7">
      <w:pPr>
        <w:rPr>
          <w:sz w:val="20"/>
        </w:rPr>
      </w:pPr>
      <w:r w:rsidRPr="006C68EE">
        <w:rPr>
          <w:sz w:val="20"/>
        </w:rPr>
        <w:t xml:space="preserve">This lab is intended to showcase some network auditing techniques including network scanning, SNMP enumeration, man in the middle attacks and traffic sniffing.  By the end if this lab you should have a good idea </w:t>
      </w:r>
      <w:r w:rsidR="005916A7" w:rsidRPr="006C68EE">
        <w:rPr>
          <w:sz w:val="20"/>
        </w:rPr>
        <w:t xml:space="preserve">how people may attack a network as well as what </w:t>
      </w:r>
      <w:r w:rsidR="005916A7">
        <w:rPr>
          <w:sz w:val="20"/>
        </w:rPr>
        <w:t>to do to protect it.</w:t>
      </w:r>
    </w:p>
    <w:p w:rsidR="006D30D0" w:rsidRPr="006C68EE" w:rsidRDefault="00A5666B" w:rsidP="006D7DE6">
      <w:pPr>
        <w:spacing w:line="240" w:lineRule="auto"/>
      </w:pPr>
      <w:r w:rsidRPr="006C68EE">
        <w:t>Deliverables</w:t>
      </w:r>
    </w:p>
    <w:p w:rsidR="006D30D0" w:rsidRPr="006C68EE" w:rsidRDefault="00A5666B" w:rsidP="006D7DE6">
      <w:pPr>
        <w:pStyle w:val="ListParagraph"/>
        <w:numPr>
          <w:ilvl w:val="0"/>
          <w:numId w:val="3"/>
        </w:numPr>
        <w:spacing w:after="0" w:line="240" w:lineRule="auto"/>
        <w:rPr>
          <w:sz w:val="20"/>
        </w:rPr>
      </w:pPr>
      <w:r w:rsidRPr="006C68EE">
        <w:rPr>
          <w:sz w:val="20"/>
        </w:rPr>
        <w:t>A lab report including the following:</w:t>
      </w:r>
    </w:p>
    <w:p w:rsidR="006D30D0" w:rsidRPr="006C68EE" w:rsidRDefault="00A5666B" w:rsidP="006D7DE6">
      <w:pPr>
        <w:pStyle w:val="ListParagraph"/>
        <w:numPr>
          <w:ilvl w:val="1"/>
          <w:numId w:val="3"/>
        </w:numPr>
        <w:spacing w:after="0" w:line="240" w:lineRule="auto"/>
        <w:rPr>
          <w:sz w:val="20"/>
        </w:rPr>
      </w:pPr>
      <w:r w:rsidRPr="006C68EE">
        <w:rPr>
          <w:sz w:val="20"/>
        </w:rPr>
        <w:t xml:space="preserve">Description of the lab steps completed and the results. </w:t>
      </w:r>
    </w:p>
    <w:p w:rsidR="006D30D0" w:rsidRPr="006C68EE" w:rsidRDefault="00A5666B" w:rsidP="006D7DE6">
      <w:pPr>
        <w:pStyle w:val="ListParagraph"/>
        <w:numPr>
          <w:ilvl w:val="1"/>
          <w:numId w:val="3"/>
        </w:numPr>
        <w:spacing w:after="0" w:line="240" w:lineRule="auto"/>
        <w:rPr>
          <w:sz w:val="20"/>
        </w:rPr>
      </w:pPr>
      <w:r w:rsidRPr="006C68EE">
        <w:rPr>
          <w:sz w:val="20"/>
        </w:rPr>
        <w:t>Filled information section</w:t>
      </w:r>
    </w:p>
    <w:p w:rsidR="006D30D0" w:rsidRPr="006C68EE" w:rsidRDefault="00A5666B" w:rsidP="00F15677">
      <w:pPr>
        <w:pStyle w:val="Heading2"/>
        <w:spacing w:before="120"/>
      </w:pPr>
      <w:r w:rsidRPr="00805F91">
        <w:t>Information</w:t>
      </w:r>
    </w:p>
    <w:tbl>
      <w:tblPr>
        <w:tblpPr w:leftFromText="180" w:rightFromText="180" w:vertAnchor="text" w:tblpX="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54"/>
        <w:gridCol w:w="1924"/>
        <w:gridCol w:w="4430"/>
      </w:tblGrid>
      <w:tr w:rsidR="006D30D0" w:rsidRPr="006C68EE" w:rsidTr="006D7DE6">
        <w:trPr>
          <w:trHeight w:val="144"/>
        </w:trPr>
        <w:tc>
          <w:tcPr>
            <w:tcW w:w="2754" w:type="dxa"/>
            <w:shd w:val="clear" w:color="auto" w:fill="auto"/>
            <w:tcMar>
              <w:top w:w="0" w:type="dxa"/>
              <w:left w:w="108" w:type="dxa"/>
              <w:bottom w:w="0" w:type="dxa"/>
              <w:right w:w="108" w:type="dxa"/>
            </w:tcMar>
            <w:vAlign w:val="center"/>
          </w:tcPr>
          <w:p w:rsidR="006D30D0" w:rsidRPr="00A4594A" w:rsidRDefault="00A5666B" w:rsidP="00A4594A">
            <w:pPr>
              <w:rPr>
                <w:b/>
                <w:i/>
                <w:sz w:val="20"/>
              </w:rPr>
            </w:pPr>
            <w:r w:rsidRPr="00A4594A">
              <w:rPr>
                <w:b/>
                <w:i/>
                <w:sz w:val="20"/>
              </w:rPr>
              <w:t>Description</w:t>
            </w:r>
          </w:p>
        </w:tc>
        <w:tc>
          <w:tcPr>
            <w:tcW w:w="1924" w:type="dxa"/>
            <w:shd w:val="clear" w:color="auto" w:fill="auto"/>
            <w:tcMar>
              <w:top w:w="0" w:type="dxa"/>
              <w:left w:w="108" w:type="dxa"/>
              <w:bottom w:w="0" w:type="dxa"/>
              <w:right w:w="108" w:type="dxa"/>
            </w:tcMar>
            <w:vAlign w:val="center"/>
          </w:tcPr>
          <w:p w:rsidR="006D30D0" w:rsidRPr="00A4594A" w:rsidRDefault="00A5666B" w:rsidP="00A4594A">
            <w:pPr>
              <w:rPr>
                <w:b/>
                <w:i/>
                <w:sz w:val="20"/>
              </w:rPr>
            </w:pPr>
            <w:r w:rsidRPr="00A4594A">
              <w:rPr>
                <w:b/>
                <w:i/>
                <w:sz w:val="20"/>
              </w:rPr>
              <w:t>Used in Lab</w:t>
            </w:r>
          </w:p>
        </w:tc>
        <w:tc>
          <w:tcPr>
            <w:tcW w:w="4430" w:type="dxa"/>
            <w:shd w:val="clear" w:color="auto" w:fill="auto"/>
            <w:tcMar>
              <w:top w:w="0" w:type="dxa"/>
              <w:left w:w="108" w:type="dxa"/>
              <w:bottom w:w="0" w:type="dxa"/>
              <w:right w:w="108" w:type="dxa"/>
            </w:tcMar>
            <w:vAlign w:val="center"/>
          </w:tcPr>
          <w:p w:rsidR="006D30D0" w:rsidRPr="00A4594A" w:rsidRDefault="00A5666B" w:rsidP="00A4594A">
            <w:pPr>
              <w:rPr>
                <w:b/>
                <w:i/>
                <w:sz w:val="20"/>
              </w:rPr>
            </w:pPr>
            <w:r w:rsidRPr="00A4594A">
              <w:rPr>
                <w:b/>
                <w:i/>
                <w:sz w:val="20"/>
              </w:rPr>
              <w:t>Value</w:t>
            </w:r>
          </w:p>
        </w:tc>
      </w:tr>
      <w:tr w:rsidR="006D30D0" w:rsidRPr="006C68EE" w:rsidTr="006D7DE6">
        <w:trPr>
          <w:trHeight w:val="144"/>
        </w:trPr>
        <w:tc>
          <w:tcPr>
            <w:tcW w:w="2754" w:type="dxa"/>
            <w:shd w:val="clear" w:color="auto" w:fill="auto"/>
            <w:tcMar>
              <w:top w:w="0" w:type="dxa"/>
              <w:left w:w="108" w:type="dxa"/>
              <w:bottom w:w="0" w:type="dxa"/>
              <w:right w:w="108" w:type="dxa"/>
            </w:tcMar>
            <w:vAlign w:val="center"/>
          </w:tcPr>
          <w:p w:rsidR="006D30D0" w:rsidRPr="006C68EE" w:rsidRDefault="001841B6" w:rsidP="00A4594A">
            <w:pPr>
              <w:rPr>
                <w:sz w:val="20"/>
              </w:rPr>
            </w:pPr>
            <w:proofErr w:type="spellStart"/>
            <w:r>
              <w:rPr>
                <w:sz w:val="20"/>
              </w:rPr>
              <w:t>NetAudit</w:t>
            </w:r>
            <w:proofErr w:type="spellEnd"/>
            <w:r>
              <w:rPr>
                <w:sz w:val="20"/>
              </w:rPr>
              <w:t xml:space="preserve"> VM</w:t>
            </w:r>
            <w:r w:rsidR="00841CD5">
              <w:rPr>
                <w:sz w:val="20"/>
              </w:rPr>
              <w:t xml:space="preserve"> </w:t>
            </w:r>
            <w:r w:rsidR="00A5666B" w:rsidRPr="006C68EE">
              <w:rPr>
                <w:sz w:val="20"/>
              </w:rPr>
              <w:t>IP Address</w:t>
            </w:r>
          </w:p>
        </w:tc>
        <w:tc>
          <w:tcPr>
            <w:tcW w:w="1924" w:type="dxa"/>
            <w:shd w:val="clear" w:color="auto" w:fill="auto"/>
            <w:tcMar>
              <w:top w:w="0" w:type="dxa"/>
              <w:left w:w="108" w:type="dxa"/>
              <w:bottom w:w="0" w:type="dxa"/>
              <w:right w:w="108" w:type="dxa"/>
            </w:tcMar>
            <w:vAlign w:val="center"/>
          </w:tcPr>
          <w:p w:rsidR="006D30D0" w:rsidRPr="006C68EE" w:rsidRDefault="001841B6" w:rsidP="00A4594A">
            <w:pPr>
              <w:rPr>
                <w:sz w:val="20"/>
              </w:rPr>
            </w:pPr>
            <w:r>
              <w:rPr>
                <w:rFonts w:ascii="Menlo Regular" w:hAnsi="Menlo Regular"/>
                <w:b/>
                <w:sz w:val="14"/>
              </w:rPr>
              <w:t>NETAUD</w:t>
            </w:r>
            <w:r w:rsidR="00A5666B" w:rsidRPr="006C68EE">
              <w:rPr>
                <w:rFonts w:ascii="Menlo Regular" w:hAnsi="Menlo Regular"/>
                <w:b/>
                <w:sz w:val="14"/>
              </w:rPr>
              <w:t>IP</w:t>
            </w:r>
          </w:p>
        </w:tc>
        <w:tc>
          <w:tcPr>
            <w:tcW w:w="4430" w:type="dxa"/>
            <w:shd w:val="clear" w:color="auto" w:fill="auto"/>
            <w:tcMar>
              <w:top w:w="0" w:type="dxa"/>
              <w:left w:w="108" w:type="dxa"/>
              <w:bottom w:w="0" w:type="dxa"/>
              <w:right w:w="108" w:type="dxa"/>
            </w:tcMar>
            <w:vAlign w:val="center"/>
          </w:tcPr>
          <w:p w:rsidR="006D30D0" w:rsidRPr="006C68EE" w:rsidRDefault="006D30D0" w:rsidP="00A4594A">
            <w:pPr>
              <w:rPr>
                <w:sz w:val="20"/>
              </w:rPr>
            </w:pPr>
          </w:p>
        </w:tc>
      </w:tr>
      <w:tr w:rsidR="006D30D0" w:rsidRPr="006C68EE" w:rsidTr="006D7DE6">
        <w:trPr>
          <w:trHeight w:val="144"/>
        </w:trPr>
        <w:tc>
          <w:tcPr>
            <w:tcW w:w="2754" w:type="dxa"/>
            <w:shd w:val="clear" w:color="auto" w:fill="auto"/>
            <w:tcMar>
              <w:top w:w="0" w:type="dxa"/>
              <w:left w:w="108" w:type="dxa"/>
              <w:bottom w:w="0" w:type="dxa"/>
              <w:right w:w="108" w:type="dxa"/>
            </w:tcMar>
            <w:vAlign w:val="center"/>
          </w:tcPr>
          <w:p w:rsidR="006D30D0" w:rsidRPr="006C68EE" w:rsidRDefault="001841B6" w:rsidP="00A4594A">
            <w:pPr>
              <w:rPr>
                <w:sz w:val="20"/>
              </w:rPr>
            </w:pPr>
            <w:proofErr w:type="spellStart"/>
            <w:r>
              <w:rPr>
                <w:sz w:val="20"/>
              </w:rPr>
              <w:t>NetAudit</w:t>
            </w:r>
            <w:proofErr w:type="spellEnd"/>
            <w:r>
              <w:rPr>
                <w:sz w:val="20"/>
              </w:rPr>
              <w:t xml:space="preserve"> VM</w:t>
            </w:r>
            <w:r w:rsidR="00841CD5">
              <w:rPr>
                <w:sz w:val="20"/>
              </w:rPr>
              <w:t xml:space="preserve"> </w:t>
            </w:r>
            <w:r w:rsidR="00A5666B" w:rsidRPr="006C68EE">
              <w:rPr>
                <w:sz w:val="20"/>
              </w:rPr>
              <w:t>MAC Address</w:t>
            </w:r>
          </w:p>
        </w:tc>
        <w:tc>
          <w:tcPr>
            <w:tcW w:w="1924" w:type="dxa"/>
            <w:shd w:val="clear" w:color="auto" w:fill="auto"/>
            <w:tcMar>
              <w:top w:w="0" w:type="dxa"/>
              <w:left w:w="108" w:type="dxa"/>
              <w:bottom w:w="0" w:type="dxa"/>
              <w:right w:w="108" w:type="dxa"/>
            </w:tcMar>
            <w:vAlign w:val="center"/>
          </w:tcPr>
          <w:p w:rsidR="006D30D0" w:rsidRPr="006C68EE" w:rsidRDefault="001841B6" w:rsidP="00A4594A">
            <w:pPr>
              <w:rPr>
                <w:sz w:val="20"/>
              </w:rPr>
            </w:pPr>
            <w:r>
              <w:rPr>
                <w:rFonts w:ascii="Menlo Regular" w:hAnsi="Menlo Regular"/>
                <w:b/>
                <w:sz w:val="14"/>
              </w:rPr>
              <w:t>NETAUD</w:t>
            </w:r>
            <w:r w:rsidR="00A5666B" w:rsidRPr="006C68EE">
              <w:rPr>
                <w:rFonts w:ascii="Menlo Regular" w:hAnsi="Menlo Regular"/>
                <w:b/>
                <w:sz w:val="14"/>
              </w:rPr>
              <w:t>MAC</w:t>
            </w:r>
          </w:p>
        </w:tc>
        <w:tc>
          <w:tcPr>
            <w:tcW w:w="4430" w:type="dxa"/>
            <w:shd w:val="clear" w:color="auto" w:fill="auto"/>
            <w:tcMar>
              <w:top w:w="0" w:type="dxa"/>
              <w:left w:w="108" w:type="dxa"/>
              <w:bottom w:w="0" w:type="dxa"/>
              <w:right w:w="108" w:type="dxa"/>
            </w:tcMar>
            <w:vAlign w:val="center"/>
          </w:tcPr>
          <w:p w:rsidR="006D30D0" w:rsidRPr="006C68EE" w:rsidRDefault="006D30D0" w:rsidP="00A4594A">
            <w:pPr>
              <w:rPr>
                <w:sz w:val="20"/>
              </w:rPr>
            </w:pPr>
          </w:p>
        </w:tc>
      </w:tr>
      <w:tr w:rsidR="006D30D0" w:rsidRPr="006C68EE" w:rsidTr="006D7DE6">
        <w:trPr>
          <w:trHeight w:val="144"/>
        </w:trPr>
        <w:tc>
          <w:tcPr>
            <w:tcW w:w="2754" w:type="dxa"/>
            <w:shd w:val="clear" w:color="auto" w:fill="auto"/>
            <w:tcMar>
              <w:top w:w="0" w:type="dxa"/>
              <w:left w:w="108" w:type="dxa"/>
              <w:bottom w:w="0" w:type="dxa"/>
              <w:right w:w="108" w:type="dxa"/>
            </w:tcMar>
            <w:vAlign w:val="center"/>
          </w:tcPr>
          <w:p w:rsidR="006D30D0" w:rsidRPr="006C68EE" w:rsidRDefault="00A5666B" w:rsidP="00A4594A">
            <w:pPr>
              <w:rPr>
                <w:sz w:val="20"/>
              </w:rPr>
            </w:pPr>
            <w:r w:rsidRPr="006C68EE">
              <w:rPr>
                <w:sz w:val="20"/>
              </w:rPr>
              <w:t>Other VM IP Address</w:t>
            </w:r>
          </w:p>
        </w:tc>
        <w:tc>
          <w:tcPr>
            <w:tcW w:w="1924" w:type="dxa"/>
            <w:shd w:val="clear" w:color="auto" w:fill="auto"/>
            <w:tcMar>
              <w:top w:w="0" w:type="dxa"/>
              <w:left w:w="108" w:type="dxa"/>
              <w:bottom w:w="0" w:type="dxa"/>
              <w:right w:w="108" w:type="dxa"/>
            </w:tcMar>
            <w:vAlign w:val="center"/>
          </w:tcPr>
          <w:p w:rsidR="006D30D0" w:rsidRPr="006C68EE" w:rsidRDefault="00A5666B" w:rsidP="00A4594A">
            <w:pPr>
              <w:rPr>
                <w:sz w:val="20"/>
              </w:rPr>
            </w:pPr>
            <w:r w:rsidRPr="006C68EE">
              <w:rPr>
                <w:rFonts w:ascii="Menlo Regular" w:hAnsi="Menlo Regular"/>
                <w:b/>
                <w:sz w:val="14"/>
              </w:rPr>
              <w:t>OTHER_IP</w:t>
            </w:r>
          </w:p>
        </w:tc>
        <w:tc>
          <w:tcPr>
            <w:tcW w:w="4430" w:type="dxa"/>
            <w:shd w:val="clear" w:color="auto" w:fill="auto"/>
            <w:tcMar>
              <w:top w:w="0" w:type="dxa"/>
              <w:left w:w="108" w:type="dxa"/>
              <w:bottom w:w="0" w:type="dxa"/>
              <w:right w:w="108" w:type="dxa"/>
            </w:tcMar>
            <w:vAlign w:val="center"/>
          </w:tcPr>
          <w:p w:rsidR="006D30D0" w:rsidRPr="006C68EE" w:rsidRDefault="006D30D0" w:rsidP="00A4594A">
            <w:pPr>
              <w:rPr>
                <w:sz w:val="20"/>
              </w:rPr>
            </w:pPr>
          </w:p>
        </w:tc>
      </w:tr>
      <w:tr w:rsidR="006D30D0" w:rsidRPr="006C68EE" w:rsidTr="006D7DE6">
        <w:trPr>
          <w:trHeight w:val="144"/>
        </w:trPr>
        <w:tc>
          <w:tcPr>
            <w:tcW w:w="2754" w:type="dxa"/>
            <w:shd w:val="clear" w:color="auto" w:fill="auto"/>
            <w:tcMar>
              <w:top w:w="0" w:type="dxa"/>
              <w:left w:w="108" w:type="dxa"/>
              <w:bottom w:w="0" w:type="dxa"/>
              <w:right w:w="108" w:type="dxa"/>
            </w:tcMar>
            <w:vAlign w:val="center"/>
          </w:tcPr>
          <w:p w:rsidR="006D30D0" w:rsidRPr="006C68EE" w:rsidRDefault="00A5666B" w:rsidP="00A4594A">
            <w:pPr>
              <w:rPr>
                <w:sz w:val="20"/>
              </w:rPr>
            </w:pPr>
            <w:r w:rsidRPr="006C68EE">
              <w:rPr>
                <w:sz w:val="20"/>
              </w:rPr>
              <w:t>Other VM MAC Address</w:t>
            </w:r>
          </w:p>
        </w:tc>
        <w:tc>
          <w:tcPr>
            <w:tcW w:w="1924" w:type="dxa"/>
            <w:shd w:val="clear" w:color="auto" w:fill="auto"/>
            <w:tcMar>
              <w:top w:w="0" w:type="dxa"/>
              <w:left w:w="108" w:type="dxa"/>
              <w:bottom w:w="0" w:type="dxa"/>
              <w:right w:w="108" w:type="dxa"/>
            </w:tcMar>
            <w:vAlign w:val="center"/>
          </w:tcPr>
          <w:p w:rsidR="006D30D0" w:rsidRPr="006C68EE" w:rsidRDefault="00A5666B" w:rsidP="00A4594A">
            <w:pPr>
              <w:rPr>
                <w:sz w:val="20"/>
              </w:rPr>
            </w:pPr>
            <w:r w:rsidRPr="006C68EE">
              <w:rPr>
                <w:rFonts w:ascii="Menlo Regular" w:hAnsi="Menlo Regular"/>
                <w:b/>
                <w:sz w:val="14"/>
              </w:rPr>
              <w:t>OTHER_MAC</w:t>
            </w:r>
          </w:p>
        </w:tc>
        <w:tc>
          <w:tcPr>
            <w:tcW w:w="4430" w:type="dxa"/>
            <w:shd w:val="clear" w:color="auto" w:fill="auto"/>
            <w:tcMar>
              <w:top w:w="0" w:type="dxa"/>
              <w:left w:w="108" w:type="dxa"/>
              <w:bottom w:w="0" w:type="dxa"/>
              <w:right w:w="108" w:type="dxa"/>
            </w:tcMar>
            <w:vAlign w:val="center"/>
          </w:tcPr>
          <w:p w:rsidR="006D30D0" w:rsidRPr="006C68EE" w:rsidRDefault="006D30D0" w:rsidP="00A4594A">
            <w:pPr>
              <w:rPr>
                <w:sz w:val="20"/>
              </w:rPr>
            </w:pPr>
          </w:p>
        </w:tc>
      </w:tr>
    </w:tbl>
    <w:p w:rsidR="006D30D0" w:rsidRPr="006C68EE" w:rsidRDefault="00A5666B" w:rsidP="009E3A1D">
      <w:pPr>
        <w:pStyle w:val="Heading2"/>
      </w:pPr>
      <w:r w:rsidRPr="006C68EE">
        <w:t>Dealing with long output from commands</w:t>
      </w:r>
    </w:p>
    <w:p w:rsidR="006D30D0" w:rsidRPr="006C68EE" w:rsidRDefault="00A5666B" w:rsidP="006D7DE6">
      <w:pPr>
        <w:spacing w:after="0" w:line="240" w:lineRule="auto"/>
        <w:rPr>
          <w:sz w:val="20"/>
        </w:rPr>
      </w:pPr>
      <w:r w:rsidRPr="006C68EE">
        <w:rPr>
          <w:sz w:val="20"/>
        </w:rPr>
        <w:t>Many of the commands you will be running in this lab generate large amounts of output.  There are several ways to handle long output, depending on your needs</w:t>
      </w:r>
    </w:p>
    <w:p w:rsidR="006D30D0" w:rsidRPr="006C68EE" w:rsidRDefault="00A5666B" w:rsidP="00DF7C37">
      <w:pPr>
        <w:pStyle w:val="Heading3"/>
      </w:pPr>
      <w:r w:rsidRPr="006C68EE">
        <w:t>Piping output to less</w:t>
      </w:r>
    </w:p>
    <w:p w:rsidR="006D30D0" w:rsidRPr="00A4594A" w:rsidRDefault="00A5666B" w:rsidP="006D7DE6">
      <w:pPr>
        <w:pStyle w:val="Command"/>
        <w:spacing w:after="0" w:line="240" w:lineRule="auto"/>
        <w:rPr>
          <w:rFonts w:ascii="Courier New" w:hAnsi="Courier New" w:cs="Courier New"/>
        </w:rPr>
      </w:pPr>
      <w:r w:rsidRPr="00A4594A">
        <w:rPr>
          <w:rFonts w:ascii="Courier New" w:hAnsi="Courier New" w:cs="Courier New"/>
        </w:rPr>
        <w:t xml:space="preserve">$ </w:t>
      </w:r>
      <w:proofErr w:type="gramStart"/>
      <w:r w:rsidRPr="00A4594A">
        <w:rPr>
          <w:rFonts w:ascii="Courier New" w:hAnsi="Courier New" w:cs="Courier New"/>
        </w:rPr>
        <w:t>cat</w:t>
      </w:r>
      <w:proofErr w:type="gramEnd"/>
      <w:r w:rsidRPr="00A4594A">
        <w:rPr>
          <w:rFonts w:ascii="Courier New" w:hAnsi="Courier New" w:cs="Courier New"/>
        </w:rPr>
        <w:t xml:space="preserve"> /proc/cpuinfo | less</w:t>
      </w:r>
    </w:p>
    <w:p w:rsidR="006D30D0" w:rsidRPr="006C68EE" w:rsidRDefault="00A5666B" w:rsidP="00DF7C37">
      <w:pPr>
        <w:pStyle w:val="Heading3"/>
      </w:pPr>
      <w:r w:rsidRPr="006C68EE">
        <w:t>Redirecting output to a file</w:t>
      </w:r>
    </w:p>
    <w:p w:rsidR="006D30D0" w:rsidRPr="00A4594A" w:rsidRDefault="00A5666B" w:rsidP="006D7DE6">
      <w:pPr>
        <w:pStyle w:val="Command"/>
        <w:spacing w:after="0" w:line="240" w:lineRule="auto"/>
        <w:rPr>
          <w:rFonts w:ascii="Courier New" w:hAnsi="Courier New" w:cs="Courier New"/>
        </w:rPr>
      </w:pPr>
      <w:r w:rsidRPr="00A4594A">
        <w:rPr>
          <w:rFonts w:ascii="Courier New" w:hAnsi="Courier New" w:cs="Courier New"/>
        </w:rPr>
        <w:t xml:space="preserve">$ </w:t>
      </w:r>
      <w:proofErr w:type="gramStart"/>
      <w:r w:rsidRPr="00A4594A">
        <w:rPr>
          <w:rFonts w:ascii="Courier New" w:hAnsi="Courier New" w:cs="Courier New"/>
        </w:rPr>
        <w:t>cat</w:t>
      </w:r>
      <w:proofErr w:type="gramEnd"/>
      <w:r w:rsidRPr="00A4594A">
        <w:rPr>
          <w:rFonts w:ascii="Courier New" w:hAnsi="Courier New" w:cs="Courier New"/>
        </w:rPr>
        <w:t xml:space="preserve"> /proc/cpuinfo &gt; cpus.txt</w:t>
      </w:r>
    </w:p>
    <w:p w:rsidR="009E3A1D" w:rsidRDefault="009E3A1D" w:rsidP="00F15677">
      <w:pPr>
        <w:pStyle w:val="Heading1"/>
        <w:spacing w:before="240"/>
      </w:pPr>
      <w:r>
        <w:t>Setup</w:t>
      </w:r>
    </w:p>
    <w:p w:rsidR="006D30D0" w:rsidRPr="006C68EE" w:rsidRDefault="00A5666B" w:rsidP="00F15677">
      <w:pPr>
        <w:pStyle w:val="Heading2"/>
        <w:spacing w:before="120"/>
      </w:pPr>
      <w:r w:rsidRPr="00805F91">
        <w:t>Downloading</w:t>
      </w:r>
      <w:r w:rsidR="00B45619">
        <w:t xml:space="preserve"> the “victim” VM</w:t>
      </w:r>
    </w:p>
    <w:p w:rsidR="006D30D0" w:rsidRPr="006C68EE" w:rsidRDefault="00A5666B" w:rsidP="006D7DE6">
      <w:pPr>
        <w:spacing w:after="0" w:line="240" w:lineRule="auto"/>
        <w:rPr>
          <w:sz w:val="20"/>
        </w:rPr>
      </w:pPr>
      <w:r w:rsidRPr="006C68EE">
        <w:rPr>
          <w:sz w:val="20"/>
        </w:rPr>
        <w:t xml:space="preserve">Navigate to </w:t>
      </w:r>
      <w:r w:rsidRPr="00A4594A">
        <w:rPr>
          <w:rFonts w:ascii="Courier New" w:hAnsi="Courier New" w:cs="Courier New"/>
          <w:sz w:val="20"/>
        </w:rPr>
        <w:t>http://</w:t>
      </w:r>
      <w:r w:rsidR="001841B6">
        <w:rPr>
          <w:rFonts w:ascii="Courier New" w:hAnsi="Courier New" w:cs="Courier New"/>
          <w:sz w:val="20"/>
        </w:rPr>
        <w:t>lab302-web.hades</w:t>
      </w:r>
      <w:r w:rsidRPr="00A4594A">
        <w:rPr>
          <w:rFonts w:ascii="Courier New" w:hAnsi="Courier New" w:cs="Courier New"/>
          <w:sz w:val="20"/>
        </w:rPr>
        <w:t>.lab/</w:t>
      </w:r>
      <w:r w:rsidR="001841B6">
        <w:rPr>
          <w:rFonts w:ascii="Courier New" w:hAnsi="Courier New" w:cs="Courier New"/>
          <w:sz w:val="20"/>
        </w:rPr>
        <w:t>itis3110</w:t>
      </w:r>
      <w:r w:rsidRPr="006C68EE">
        <w:rPr>
          <w:sz w:val="20"/>
        </w:rPr>
        <w:t xml:space="preserve"> in the lab using a web browser.  </w:t>
      </w:r>
      <w:r w:rsidR="001841B6">
        <w:rPr>
          <w:sz w:val="20"/>
        </w:rPr>
        <w:t xml:space="preserve">In the </w:t>
      </w:r>
      <w:r w:rsidR="001841B6" w:rsidRPr="00320C3E">
        <w:rPr>
          <w:i/>
          <w:sz w:val="20"/>
        </w:rPr>
        <w:t>bee-box</w:t>
      </w:r>
      <w:r w:rsidR="001841B6">
        <w:rPr>
          <w:sz w:val="20"/>
        </w:rPr>
        <w:t xml:space="preserve"> directory d</w:t>
      </w:r>
      <w:r w:rsidRPr="006C68EE">
        <w:rPr>
          <w:sz w:val="20"/>
        </w:rPr>
        <w:t xml:space="preserve">ownload the </w:t>
      </w:r>
      <w:r w:rsidR="001841B6" w:rsidRPr="00320C3E">
        <w:rPr>
          <w:i/>
          <w:sz w:val="20"/>
        </w:rPr>
        <w:t>beebox_v1.5.7z</w:t>
      </w:r>
      <w:r w:rsidR="001841B6">
        <w:rPr>
          <w:sz w:val="20"/>
        </w:rPr>
        <w:t xml:space="preserve"> to </w:t>
      </w:r>
      <w:proofErr w:type="gramStart"/>
      <w:r w:rsidR="001841B6">
        <w:rPr>
          <w:sz w:val="20"/>
        </w:rPr>
        <w:t xml:space="preserve">the </w:t>
      </w:r>
      <w:r w:rsidRPr="006C68EE">
        <w:rPr>
          <w:sz w:val="20"/>
        </w:rPr>
        <w:t xml:space="preserve"> </w:t>
      </w:r>
      <w:r w:rsidRPr="00055310">
        <w:rPr>
          <w:rFonts w:ascii="Courier New" w:hAnsi="Courier New" w:cs="Courier New"/>
          <w:sz w:val="20"/>
        </w:rPr>
        <w:t>/</w:t>
      </w:r>
      <w:proofErr w:type="gramEnd"/>
      <w:r w:rsidRPr="00055310">
        <w:rPr>
          <w:rFonts w:ascii="Courier New" w:hAnsi="Courier New" w:cs="Courier New"/>
          <w:sz w:val="20"/>
        </w:rPr>
        <w:t>scratch/$USER</w:t>
      </w:r>
      <w:r w:rsidRPr="00055310">
        <w:t xml:space="preserve"> </w:t>
      </w:r>
      <w:r w:rsidR="001841B6" w:rsidRPr="001841B6">
        <w:rPr>
          <w:sz w:val="20"/>
          <w:szCs w:val="20"/>
        </w:rPr>
        <w:t>directory</w:t>
      </w:r>
      <w:r w:rsidR="001841B6">
        <w:t xml:space="preserve"> </w:t>
      </w:r>
      <w:r w:rsidRPr="006C68EE">
        <w:rPr>
          <w:sz w:val="20"/>
        </w:rPr>
        <w:t xml:space="preserve">on your host workstation.  The target VM for this lab is </w:t>
      </w:r>
      <w:r w:rsidR="001841B6">
        <w:rPr>
          <w:sz w:val="20"/>
        </w:rPr>
        <w:t>bee-box.</w:t>
      </w:r>
      <w:r w:rsidRPr="006C68EE">
        <w:rPr>
          <w:sz w:val="20"/>
        </w:rPr>
        <w:t xml:space="preserve">  </w:t>
      </w:r>
    </w:p>
    <w:p w:rsidR="006D30D0" w:rsidRPr="006C68EE" w:rsidRDefault="00A5666B" w:rsidP="00F15677">
      <w:pPr>
        <w:pStyle w:val="Heading2"/>
        <w:spacing w:before="120"/>
      </w:pPr>
      <w:r w:rsidRPr="006C68EE">
        <w:t>Starting Virtual Machines</w:t>
      </w:r>
    </w:p>
    <w:p w:rsidR="006D30D0" w:rsidRDefault="00A5666B" w:rsidP="006D7DE6">
      <w:pPr>
        <w:spacing w:after="0" w:line="240" w:lineRule="auto"/>
        <w:rPr>
          <w:sz w:val="20"/>
        </w:rPr>
      </w:pPr>
      <w:r w:rsidRPr="006C68EE">
        <w:rPr>
          <w:sz w:val="20"/>
        </w:rPr>
        <w:t>The virtual machine</w:t>
      </w:r>
      <w:r w:rsidR="00F15677">
        <w:rPr>
          <w:sz w:val="20"/>
        </w:rPr>
        <w:t xml:space="preserve"> will</w:t>
      </w:r>
      <w:r w:rsidRPr="006C68EE">
        <w:rPr>
          <w:sz w:val="20"/>
        </w:rPr>
        <w:t xml:space="preserve"> need to be decompressed.  Right-clicking </w:t>
      </w:r>
      <w:r w:rsidR="00F15677">
        <w:rPr>
          <w:sz w:val="20"/>
        </w:rPr>
        <w:t>a</w:t>
      </w:r>
      <w:r w:rsidRPr="006C68EE">
        <w:rPr>
          <w:sz w:val="20"/>
        </w:rPr>
        <w:t xml:space="preserve"> virtual machine will bring up a context menu.  Select the ‘Extract to here’ option for both virtual machines </w:t>
      </w:r>
      <w:r w:rsidRPr="006C68EE">
        <w:rPr>
          <w:b/>
          <w:bCs/>
          <w:sz w:val="20"/>
        </w:rPr>
        <w:t>NOTE: Make sure you wait until extraction is finished before launching the VM</w:t>
      </w:r>
      <w:r w:rsidRPr="006C68EE">
        <w:rPr>
          <w:sz w:val="20"/>
        </w:rPr>
        <w:t>.  Each ext</w:t>
      </w:r>
      <w:r w:rsidR="001841B6">
        <w:rPr>
          <w:sz w:val="20"/>
        </w:rPr>
        <w:t xml:space="preserve">racted virtual machine is a VMWare VM.  </w:t>
      </w:r>
      <w:r w:rsidR="0099251D">
        <w:rPr>
          <w:sz w:val="20"/>
        </w:rPr>
        <w:t xml:space="preserve">Create </w:t>
      </w:r>
      <w:r w:rsidR="001841B6">
        <w:rPr>
          <w:sz w:val="20"/>
        </w:rPr>
        <w:t xml:space="preserve">this VM the same way you did the </w:t>
      </w:r>
      <w:proofErr w:type="spellStart"/>
      <w:r w:rsidR="001841B6">
        <w:rPr>
          <w:sz w:val="20"/>
        </w:rPr>
        <w:t>MorningCatch</w:t>
      </w:r>
      <w:proofErr w:type="spellEnd"/>
      <w:r w:rsidR="001841B6">
        <w:rPr>
          <w:sz w:val="20"/>
        </w:rPr>
        <w:t xml:space="preserve"> VM.</w:t>
      </w:r>
      <w:r w:rsidR="0099251D">
        <w:rPr>
          <w:sz w:val="20"/>
        </w:rPr>
        <w:t xml:space="preserve">  </w:t>
      </w:r>
    </w:p>
    <w:p w:rsidR="0099251D" w:rsidRDefault="0099251D" w:rsidP="006D7DE6">
      <w:pPr>
        <w:spacing w:after="0" w:line="240" w:lineRule="auto"/>
        <w:rPr>
          <w:sz w:val="20"/>
        </w:rPr>
      </w:pPr>
    </w:p>
    <w:p w:rsidR="0099251D" w:rsidRDefault="0099251D" w:rsidP="006D7DE6">
      <w:pPr>
        <w:spacing w:after="0" w:line="240" w:lineRule="auto"/>
        <w:rPr>
          <w:sz w:val="20"/>
        </w:rPr>
      </w:pPr>
      <w:r>
        <w:rPr>
          <w:sz w:val="20"/>
        </w:rPr>
        <w:t xml:space="preserve">Note: When you </w:t>
      </w:r>
      <w:proofErr w:type="spellStart"/>
      <w:r>
        <w:rPr>
          <w:sz w:val="20"/>
        </w:rPr>
        <w:t>unco</w:t>
      </w:r>
      <w:bookmarkStart w:id="0" w:name="_GoBack"/>
      <w:bookmarkEnd w:id="0"/>
      <w:r>
        <w:rPr>
          <w:sz w:val="20"/>
        </w:rPr>
        <w:t>mpress</w:t>
      </w:r>
      <w:proofErr w:type="spellEnd"/>
      <w:r>
        <w:rPr>
          <w:sz w:val="20"/>
        </w:rPr>
        <w:t xml:space="preserve"> the .7z file there are instructions in the INSTALL.txt file.  This includes credentials for the sy</w:t>
      </w:r>
      <w:r w:rsidR="005916A7">
        <w:rPr>
          <w:sz w:val="20"/>
        </w:rPr>
        <w:t>s</w:t>
      </w:r>
      <w:r>
        <w:rPr>
          <w:sz w:val="20"/>
        </w:rPr>
        <w:t>tem.</w:t>
      </w:r>
    </w:p>
    <w:p w:rsidR="00B45619" w:rsidRDefault="00B45619" w:rsidP="00F15677">
      <w:pPr>
        <w:pStyle w:val="Heading2"/>
        <w:spacing w:before="120"/>
      </w:pPr>
      <w:r>
        <w:t>Setting up Kali Linux on the Raspberry Pi</w:t>
      </w:r>
    </w:p>
    <w:p w:rsidR="00B45619" w:rsidRDefault="00B45619" w:rsidP="006D7DE6">
      <w:pPr>
        <w:pStyle w:val="Textbody"/>
        <w:spacing w:after="0" w:line="240" w:lineRule="auto"/>
        <w:rPr>
          <w:sz w:val="20"/>
        </w:rPr>
      </w:pPr>
      <w:r w:rsidRPr="006C68EE">
        <w:rPr>
          <w:sz w:val="20"/>
        </w:rPr>
        <w:t xml:space="preserve">The </w:t>
      </w:r>
      <w:r>
        <w:rPr>
          <w:sz w:val="20"/>
        </w:rPr>
        <w:t>OS</w:t>
      </w:r>
      <w:r w:rsidRPr="006C68EE">
        <w:rPr>
          <w:sz w:val="20"/>
        </w:rPr>
        <w:t xml:space="preserve"> that you will audit from is </w:t>
      </w:r>
      <w:r>
        <w:rPr>
          <w:sz w:val="20"/>
        </w:rPr>
        <w:t>Kali Linux</w:t>
      </w:r>
      <w:r w:rsidRPr="006C68EE">
        <w:rPr>
          <w:sz w:val="20"/>
        </w:rPr>
        <w:t>, a Linux distribution designed for penetration testing</w:t>
      </w:r>
      <w:r>
        <w:rPr>
          <w:sz w:val="20"/>
        </w:rPr>
        <w:t>.  It is an updated version of BackTrack with more tools.</w:t>
      </w:r>
      <w:r w:rsidR="00EF5741">
        <w:rPr>
          <w:sz w:val="20"/>
        </w:rPr>
        <w:t xml:space="preserve"> An 8GB or larger SD card is required.  You will want the fastest SD card available.</w:t>
      </w:r>
    </w:p>
    <w:p w:rsidR="00EF5741" w:rsidRDefault="00EF5741" w:rsidP="006D7DE6">
      <w:pPr>
        <w:pStyle w:val="Textbody"/>
        <w:spacing w:after="0" w:line="240" w:lineRule="auto"/>
        <w:rPr>
          <w:sz w:val="20"/>
        </w:rPr>
      </w:pPr>
      <w:r>
        <w:rPr>
          <w:sz w:val="20"/>
        </w:rPr>
        <w:lastRenderedPageBreak/>
        <w:t>Steps to create the</w:t>
      </w:r>
      <w:r w:rsidR="00315ACD">
        <w:rPr>
          <w:sz w:val="20"/>
        </w:rPr>
        <w:t xml:space="preserve"> Kali</w:t>
      </w:r>
      <w:r>
        <w:rPr>
          <w:sz w:val="20"/>
        </w:rPr>
        <w:t xml:space="preserve"> image</w:t>
      </w:r>
      <w:r w:rsidR="00315ACD">
        <w:rPr>
          <w:sz w:val="20"/>
        </w:rPr>
        <w:t xml:space="preserve"> on an SD card using</w:t>
      </w:r>
      <w:r>
        <w:rPr>
          <w:sz w:val="20"/>
        </w:rPr>
        <w:t xml:space="preserve"> a Linux workstation</w:t>
      </w:r>
      <w:r w:rsidR="004C7E32">
        <w:rPr>
          <w:sz w:val="20"/>
        </w:rPr>
        <w:t xml:space="preserve"> (your Debian VM image, as you will need root authority)</w:t>
      </w:r>
      <w:r>
        <w:rPr>
          <w:sz w:val="20"/>
        </w:rPr>
        <w:t>:</w:t>
      </w:r>
    </w:p>
    <w:p w:rsidR="00EF5741" w:rsidRDefault="00EF5741" w:rsidP="0099251D">
      <w:pPr>
        <w:pStyle w:val="Textbody"/>
        <w:keepNext/>
        <w:keepLines/>
        <w:numPr>
          <w:ilvl w:val="0"/>
          <w:numId w:val="5"/>
        </w:numPr>
        <w:spacing w:after="0" w:line="240" w:lineRule="auto"/>
        <w:rPr>
          <w:sz w:val="20"/>
        </w:rPr>
      </w:pPr>
      <w:r w:rsidRPr="00EF5741">
        <w:rPr>
          <w:sz w:val="20"/>
        </w:rPr>
        <w:t>Get a copy of Kali (</w:t>
      </w:r>
      <w:r w:rsidR="00315ACD">
        <w:rPr>
          <w:sz w:val="20"/>
        </w:rPr>
        <w:t xml:space="preserve">e.g. </w:t>
      </w:r>
      <w:r w:rsidRPr="003F779C">
        <w:rPr>
          <w:rFonts w:ascii="Courier New" w:hAnsi="Courier New" w:cs="Courier New"/>
          <w:sz w:val="20"/>
        </w:rPr>
        <w:t>kali-1.0</w:t>
      </w:r>
      <w:r w:rsidR="00CA2F7B" w:rsidRPr="003F779C">
        <w:rPr>
          <w:rFonts w:ascii="Courier New" w:hAnsi="Courier New" w:cs="Courier New"/>
          <w:sz w:val="20"/>
        </w:rPr>
        <w:t>.9-rpi</w:t>
      </w:r>
      <w:r w:rsidRPr="003F779C">
        <w:rPr>
          <w:rFonts w:ascii="Courier New" w:hAnsi="Courier New" w:cs="Courier New"/>
          <w:sz w:val="20"/>
        </w:rPr>
        <w:t>.img.</w:t>
      </w:r>
      <w:r w:rsidR="003F779C" w:rsidRPr="003F779C">
        <w:rPr>
          <w:rFonts w:ascii="Courier New" w:hAnsi="Courier New" w:cs="Courier New"/>
          <w:sz w:val="20"/>
        </w:rPr>
        <w:t>x</w:t>
      </w:r>
      <w:r w:rsidRPr="003F779C">
        <w:rPr>
          <w:rFonts w:ascii="Courier New" w:hAnsi="Courier New" w:cs="Courier New"/>
          <w:sz w:val="20"/>
        </w:rPr>
        <w:t>z</w:t>
      </w:r>
      <w:r w:rsidR="00315ACD">
        <w:rPr>
          <w:sz w:val="20"/>
        </w:rPr>
        <w:t>)</w:t>
      </w:r>
      <w:r w:rsidR="00A31536">
        <w:rPr>
          <w:sz w:val="20"/>
        </w:rPr>
        <w:t xml:space="preserve"> from </w:t>
      </w:r>
      <w:hyperlink r:id="rId7" w:history="1">
        <w:r w:rsidR="00CA2F7B" w:rsidRPr="00987E53">
          <w:rPr>
            <w:rStyle w:val="Hyperlink"/>
            <w:sz w:val="20"/>
          </w:rPr>
          <w:t>http://lab302-web.hades.lab/kali-pi</w:t>
        </w:r>
      </w:hyperlink>
    </w:p>
    <w:p w:rsidR="003F779C" w:rsidRDefault="003F779C" w:rsidP="0099251D">
      <w:pPr>
        <w:pStyle w:val="Textbody"/>
        <w:keepNext/>
        <w:keepLines/>
        <w:numPr>
          <w:ilvl w:val="1"/>
          <w:numId w:val="5"/>
        </w:numPr>
        <w:spacing w:after="0" w:line="240" w:lineRule="auto"/>
        <w:rPr>
          <w:sz w:val="20"/>
        </w:rPr>
      </w:pPr>
      <w:r>
        <w:rPr>
          <w:sz w:val="20"/>
        </w:rPr>
        <w:t>You will need to unzip the .</w:t>
      </w:r>
      <w:proofErr w:type="spellStart"/>
      <w:r>
        <w:rPr>
          <w:sz w:val="20"/>
        </w:rPr>
        <w:t>xz</w:t>
      </w:r>
      <w:proofErr w:type="spellEnd"/>
      <w:r>
        <w:rPr>
          <w:sz w:val="20"/>
        </w:rPr>
        <w:t xml:space="preserve"> image</w:t>
      </w:r>
    </w:p>
    <w:p w:rsidR="00CA2F7B" w:rsidRPr="00EF5741" w:rsidRDefault="00CA2F7B" w:rsidP="0099251D">
      <w:pPr>
        <w:pStyle w:val="Textbody"/>
        <w:keepNext/>
        <w:keepLines/>
        <w:numPr>
          <w:ilvl w:val="1"/>
          <w:numId w:val="5"/>
        </w:numPr>
        <w:spacing w:after="0" w:line="240" w:lineRule="auto"/>
        <w:rPr>
          <w:sz w:val="20"/>
        </w:rPr>
      </w:pPr>
      <w:r>
        <w:rPr>
          <w:sz w:val="20"/>
        </w:rPr>
        <w:t xml:space="preserve">Note: </w:t>
      </w:r>
      <w:r w:rsidR="003F779C">
        <w:rPr>
          <w:sz w:val="20"/>
        </w:rPr>
        <w:t>a</w:t>
      </w:r>
      <w:r>
        <w:rPr>
          <w:sz w:val="20"/>
        </w:rPr>
        <w:t xml:space="preserve"> larger unzipped .</w:t>
      </w:r>
      <w:proofErr w:type="spellStart"/>
      <w:r>
        <w:rPr>
          <w:sz w:val="20"/>
        </w:rPr>
        <w:t>img</w:t>
      </w:r>
      <w:proofErr w:type="spellEnd"/>
      <w:r>
        <w:rPr>
          <w:sz w:val="20"/>
        </w:rPr>
        <w:t xml:space="preserve"> is also available</w:t>
      </w:r>
      <w:r w:rsidR="003F779C">
        <w:rPr>
          <w:sz w:val="20"/>
        </w:rPr>
        <w:t>.  Y</w:t>
      </w:r>
      <w:r>
        <w:rPr>
          <w:sz w:val="20"/>
        </w:rPr>
        <w:t>our choice…</w:t>
      </w:r>
    </w:p>
    <w:p w:rsidR="00EF5741" w:rsidRDefault="003F779C" w:rsidP="003F779C">
      <w:pPr>
        <w:pStyle w:val="Textbody"/>
        <w:keepNext/>
        <w:keepLines/>
        <w:numPr>
          <w:ilvl w:val="0"/>
          <w:numId w:val="5"/>
        </w:numPr>
        <w:spacing w:after="0" w:line="240" w:lineRule="auto"/>
        <w:rPr>
          <w:sz w:val="20"/>
        </w:rPr>
      </w:pPr>
      <w:r>
        <w:rPr>
          <w:sz w:val="20"/>
        </w:rPr>
        <w:t>Pl</w:t>
      </w:r>
      <w:r w:rsidR="00EF5741">
        <w:rPr>
          <w:sz w:val="20"/>
        </w:rPr>
        <w:t xml:space="preserve">ug </w:t>
      </w:r>
      <w:r w:rsidR="00A04800">
        <w:rPr>
          <w:sz w:val="20"/>
        </w:rPr>
        <w:t>your 8GB or larger SD card into a USB SD card adapter</w:t>
      </w:r>
    </w:p>
    <w:p w:rsidR="00A04800" w:rsidRDefault="00A04800" w:rsidP="003F779C">
      <w:pPr>
        <w:pStyle w:val="Textbody"/>
        <w:keepNext/>
        <w:keepLines/>
        <w:numPr>
          <w:ilvl w:val="1"/>
          <w:numId w:val="5"/>
        </w:numPr>
        <w:spacing w:after="0" w:line="240" w:lineRule="auto"/>
        <w:rPr>
          <w:sz w:val="20"/>
        </w:rPr>
      </w:pPr>
      <w:r>
        <w:rPr>
          <w:sz w:val="20"/>
        </w:rPr>
        <w:t>Find the device name for the SD card</w:t>
      </w:r>
    </w:p>
    <w:p w:rsidR="00A04800" w:rsidRPr="003F779C" w:rsidRDefault="00A04800" w:rsidP="006D7DE6">
      <w:pPr>
        <w:pStyle w:val="Textbody"/>
        <w:numPr>
          <w:ilvl w:val="2"/>
          <w:numId w:val="5"/>
        </w:numPr>
        <w:spacing w:after="0" w:line="240" w:lineRule="auto"/>
        <w:rPr>
          <w:rFonts w:ascii="Courier New" w:hAnsi="Courier New" w:cs="Courier New"/>
          <w:sz w:val="20"/>
        </w:rPr>
      </w:pPr>
      <w:r w:rsidRPr="003F779C">
        <w:rPr>
          <w:rFonts w:ascii="Courier New" w:hAnsi="Courier New" w:cs="Courier New"/>
          <w:sz w:val="20"/>
        </w:rPr>
        <w:t xml:space="preserve">df </w:t>
      </w:r>
      <w:r w:rsidR="004C7E32" w:rsidRPr="003F779C">
        <w:rPr>
          <w:rFonts w:ascii="Courier New" w:hAnsi="Courier New" w:cs="Courier New"/>
          <w:sz w:val="20"/>
        </w:rPr>
        <w:t>–</w:t>
      </w:r>
      <w:r w:rsidRPr="003F779C">
        <w:rPr>
          <w:rFonts w:ascii="Courier New" w:hAnsi="Courier New" w:cs="Courier New"/>
          <w:sz w:val="20"/>
        </w:rPr>
        <w:t>h</w:t>
      </w:r>
    </w:p>
    <w:p w:rsidR="004C7E32" w:rsidRPr="003F779C" w:rsidRDefault="004C7E32" w:rsidP="006D7DE6">
      <w:pPr>
        <w:pStyle w:val="Textbody"/>
        <w:numPr>
          <w:ilvl w:val="2"/>
          <w:numId w:val="5"/>
        </w:numPr>
        <w:spacing w:after="0" w:line="240" w:lineRule="auto"/>
        <w:rPr>
          <w:rFonts w:ascii="Courier New" w:hAnsi="Courier New" w:cs="Courier New"/>
          <w:sz w:val="20"/>
        </w:rPr>
      </w:pPr>
      <w:r>
        <w:rPr>
          <w:sz w:val="20"/>
        </w:rPr>
        <w:t xml:space="preserve">you should see a list of devices starting with </w:t>
      </w:r>
      <w:r w:rsidRPr="003F779C">
        <w:rPr>
          <w:rFonts w:ascii="Courier New" w:hAnsi="Courier New" w:cs="Courier New"/>
          <w:sz w:val="20"/>
        </w:rPr>
        <w:t>/dev/</w:t>
      </w:r>
    </w:p>
    <w:p w:rsidR="004C7E32" w:rsidRDefault="004C7E32" w:rsidP="006D7DE6">
      <w:pPr>
        <w:pStyle w:val="Textbody"/>
        <w:numPr>
          <w:ilvl w:val="2"/>
          <w:numId w:val="5"/>
        </w:numPr>
        <w:spacing w:after="0" w:line="240" w:lineRule="auto"/>
        <w:rPr>
          <w:sz w:val="20"/>
        </w:rPr>
      </w:pPr>
      <w:r>
        <w:rPr>
          <w:sz w:val="20"/>
        </w:rPr>
        <w:t xml:space="preserve">the disk devices are typically </w:t>
      </w:r>
      <w:r w:rsidRPr="003F779C">
        <w:rPr>
          <w:rFonts w:ascii="Courier New" w:hAnsi="Courier New" w:cs="Courier New"/>
          <w:sz w:val="20"/>
        </w:rPr>
        <w:t>sdXN</w:t>
      </w:r>
    </w:p>
    <w:p w:rsidR="004C7E32" w:rsidRDefault="004C7E32" w:rsidP="006D7DE6">
      <w:pPr>
        <w:pStyle w:val="Textbody"/>
        <w:numPr>
          <w:ilvl w:val="3"/>
          <w:numId w:val="5"/>
        </w:numPr>
        <w:spacing w:after="0" w:line="240" w:lineRule="auto"/>
        <w:rPr>
          <w:sz w:val="20"/>
        </w:rPr>
      </w:pPr>
      <w:r>
        <w:rPr>
          <w:sz w:val="20"/>
        </w:rPr>
        <w:t>X  denot</w:t>
      </w:r>
      <w:r w:rsidR="003F779C">
        <w:rPr>
          <w:sz w:val="20"/>
        </w:rPr>
        <w:t>es</w:t>
      </w:r>
      <w:r>
        <w:rPr>
          <w:sz w:val="20"/>
        </w:rPr>
        <w:t xml:space="preserve"> the device (usually starting with </w:t>
      </w:r>
      <w:r w:rsidRPr="003F779C">
        <w:rPr>
          <w:i/>
          <w:sz w:val="20"/>
        </w:rPr>
        <w:t>a</w:t>
      </w:r>
      <w:r>
        <w:rPr>
          <w:sz w:val="20"/>
        </w:rPr>
        <w:t>)</w:t>
      </w:r>
    </w:p>
    <w:p w:rsidR="004C7E32" w:rsidRDefault="004C7E32" w:rsidP="006D7DE6">
      <w:pPr>
        <w:pStyle w:val="Textbody"/>
        <w:numPr>
          <w:ilvl w:val="4"/>
          <w:numId w:val="5"/>
        </w:numPr>
        <w:spacing w:after="0" w:line="240" w:lineRule="auto"/>
        <w:rPr>
          <w:sz w:val="20"/>
        </w:rPr>
      </w:pPr>
      <w:r w:rsidRPr="003F779C">
        <w:rPr>
          <w:i/>
          <w:sz w:val="20"/>
        </w:rPr>
        <w:t>a</w:t>
      </w:r>
      <w:r>
        <w:rPr>
          <w:sz w:val="20"/>
        </w:rPr>
        <w:t xml:space="preserve"> is usually the first drive that was installed on the workstation</w:t>
      </w:r>
    </w:p>
    <w:p w:rsidR="004C7E32" w:rsidRDefault="004C7E32" w:rsidP="006D7DE6">
      <w:pPr>
        <w:pStyle w:val="Textbody"/>
        <w:numPr>
          <w:ilvl w:val="3"/>
          <w:numId w:val="5"/>
        </w:numPr>
        <w:spacing w:after="0" w:line="240" w:lineRule="auto"/>
        <w:rPr>
          <w:sz w:val="20"/>
        </w:rPr>
      </w:pPr>
      <w:r>
        <w:rPr>
          <w:sz w:val="20"/>
        </w:rPr>
        <w:t>N is a number denoting the partition on that device (usually starting with 1</w:t>
      </w:r>
      <w:r w:rsidR="003F779C">
        <w:rPr>
          <w:sz w:val="20"/>
        </w:rPr>
        <w:t>)</w:t>
      </w:r>
    </w:p>
    <w:p w:rsidR="004C7E32" w:rsidRDefault="004C7E32" w:rsidP="006D7DE6">
      <w:pPr>
        <w:pStyle w:val="Textbody"/>
        <w:numPr>
          <w:ilvl w:val="4"/>
          <w:numId w:val="5"/>
        </w:numPr>
        <w:spacing w:after="0" w:line="240" w:lineRule="auto"/>
        <w:rPr>
          <w:sz w:val="20"/>
        </w:rPr>
      </w:pPr>
      <w:r>
        <w:rPr>
          <w:sz w:val="20"/>
        </w:rPr>
        <w:t>The numbers need not be contiguous</w:t>
      </w:r>
    </w:p>
    <w:p w:rsidR="004C7E32" w:rsidRDefault="004C7E32" w:rsidP="006D7DE6">
      <w:pPr>
        <w:pStyle w:val="Textbody"/>
        <w:numPr>
          <w:ilvl w:val="2"/>
          <w:numId w:val="5"/>
        </w:numPr>
        <w:spacing w:after="0" w:line="240" w:lineRule="auto"/>
        <w:rPr>
          <w:sz w:val="20"/>
        </w:rPr>
      </w:pPr>
      <w:r>
        <w:rPr>
          <w:sz w:val="20"/>
        </w:rPr>
        <w:t>The SD card will probably be the “largest” letter</w:t>
      </w:r>
    </w:p>
    <w:p w:rsidR="004C7E32" w:rsidRDefault="004C7E32" w:rsidP="006D7DE6">
      <w:pPr>
        <w:pStyle w:val="Textbody"/>
        <w:numPr>
          <w:ilvl w:val="1"/>
          <w:numId w:val="5"/>
        </w:numPr>
        <w:spacing w:after="0" w:line="240" w:lineRule="auto"/>
        <w:rPr>
          <w:sz w:val="20"/>
        </w:rPr>
      </w:pPr>
      <w:r>
        <w:rPr>
          <w:sz w:val="20"/>
        </w:rPr>
        <w:t xml:space="preserve">Use </w:t>
      </w:r>
      <w:r w:rsidRPr="003F779C">
        <w:rPr>
          <w:rFonts w:ascii="Courier New" w:hAnsi="Courier New" w:cs="Courier New"/>
          <w:sz w:val="20"/>
        </w:rPr>
        <w:t>dd</w:t>
      </w:r>
      <w:r>
        <w:rPr>
          <w:sz w:val="20"/>
        </w:rPr>
        <w:t xml:space="preserve"> to copy the .img file to the SD card</w:t>
      </w:r>
    </w:p>
    <w:p w:rsidR="004C7E32" w:rsidRPr="003F779C" w:rsidRDefault="004C7E32" w:rsidP="006D7DE6">
      <w:pPr>
        <w:pStyle w:val="Textbody"/>
        <w:numPr>
          <w:ilvl w:val="2"/>
          <w:numId w:val="5"/>
        </w:numPr>
        <w:spacing w:after="0" w:line="240" w:lineRule="auto"/>
        <w:rPr>
          <w:rFonts w:ascii="Courier New" w:hAnsi="Courier New" w:cs="Courier New"/>
          <w:sz w:val="20"/>
        </w:rPr>
      </w:pPr>
      <w:r w:rsidRPr="003F779C">
        <w:rPr>
          <w:rFonts w:ascii="Courier New" w:hAnsi="Courier New" w:cs="Courier New"/>
          <w:sz w:val="20"/>
        </w:rPr>
        <w:t>dd if=kali.img of=/dev/sdf bs=4M</w:t>
      </w:r>
    </w:p>
    <w:p w:rsidR="004C7E32" w:rsidRDefault="004C7E32" w:rsidP="006D7DE6">
      <w:pPr>
        <w:pStyle w:val="Textbody"/>
        <w:numPr>
          <w:ilvl w:val="3"/>
          <w:numId w:val="5"/>
        </w:numPr>
        <w:spacing w:after="0" w:line="240" w:lineRule="auto"/>
        <w:rPr>
          <w:sz w:val="20"/>
        </w:rPr>
      </w:pPr>
      <w:r>
        <w:rPr>
          <w:sz w:val="20"/>
        </w:rPr>
        <w:t xml:space="preserve">the </w:t>
      </w:r>
      <w:r w:rsidRPr="003F779C">
        <w:rPr>
          <w:rFonts w:ascii="Courier New" w:hAnsi="Courier New" w:cs="Courier New"/>
          <w:sz w:val="20"/>
        </w:rPr>
        <w:t>if</w:t>
      </w:r>
      <w:r>
        <w:rPr>
          <w:sz w:val="20"/>
        </w:rPr>
        <w:t xml:space="preserve"> </w:t>
      </w:r>
      <w:r w:rsidR="00315ACD">
        <w:rPr>
          <w:sz w:val="20"/>
        </w:rPr>
        <w:t>reference</w:t>
      </w:r>
      <w:r w:rsidR="003F779C">
        <w:rPr>
          <w:sz w:val="20"/>
        </w:rPr>
        <w:t xml:space="preserve"> should</w:t>
      </w:r>
      <w:r>
        <w:rPr>
          <w:sz w:val="20"/>
        </w:rPr>
        <w:t xml:space="preserve"> be the name of </w:t>
      </w:r>
      <w:r w:rsidR="00315ACD">
        <w:rPr>
          <w:sz w:val="20"/>
        </w:rPr>
        <w:t>your</w:t>
      </w:r>
      <w:r>
        <w:rPr>
          <w:sz w:val="20"/>
        </w:rPr>
        <w:t xml:space="preserve"> Kali image </w:t>
      </w:r>
    </w:p>
    <w:p w:rsidR="00315ACD" w:rsidRDefault="00315ACD" w:rsidP="006D7DE6">
      <w:pPr>
        <w:pStyle w:val="Textbody"/>
        <w:numPr>
          <w:ilvl w:val="3"/>
          <w:numId w:val="5"/>
        </w:numPr>
        <w:spacing w:after="0" w:line="240" w:lineRule="auto"/>
        <w:rPr>
          <w:sz w:val="20"/>
        </w:rPr>
      </w:pPr>
      <w:r>
        <w:rPr>
          <w:sz w:val="20"/>
        </w:rPr>
        <w:t xml:space="preserve">the </w:t>
      </w:r>
      <w:r w:rsidRPr="003F779C">
        <w:rPr>
          <w:rFonts w:ascii="Courier New" w:hAnsi="Courier New" w:cs="Courier New"/>
          <w:sz w:val="20"/>
        </w:rPr>
        <w:t xml:space="preserve">of </w:t>
      </w:r>
      <w:r w:rsidR="003F779C">
        <w:rPr>
          <w:sz w:val="20"/>
        </w:rPr>
        <w:t>should be the your SD card device</w:t>
      </w:r>
    </w:p>
    <w:p w:rsidR="00315ACD" w:rsidRDefault="003F779C" w:rsidP="006D7DE6">
      <w:pPr>
        <w:pStyle w:val="Textbody"/>
        <w:numPr>
          <w:ilvl w:val="4"/>
          <w:numId w:val="5"/>
        </w:numPr>
        <w:spacing w:after="0" w:line="240" w:lineRule="auto"/>
        <w:rPr>
          <w:sz w:val="20"/>
        </w:rPr>
      </w:pPr>
      <w:r>
        <w:rPr>
          <w:sz w:val="20"/>
        </w:rPr>
        <w:t xml:space="preserve">Caution: </w:t>
      </w:r>
      <w:r w:rsidR="00315ACD">
        <w:rPr>
          <w:sz w:val="20"/>
        </w:rPr>
        <w:t>Do not include any numbers for the SD card device name</w:t>
      </w:r>
    </w:p>
    <w:p w:rsidR="00315ACD" w:rsidRDefault="00315ACD" w:rsidP="006D7DE6">
      <w:pPr>
        <w:pStyle w:val="Textbody"/>
        <w:numPr>
          <w:ilvl w:val="3"/>
          <w:numId w:val="5"/>
        </w:numPr>
        <w:spacing w:after="0" w:line="240" w:lineRule="auto"/>
        <w:rPr>
          <w:sz w:val="20"/>
        </w:rPr>
      </w:pPr>
      <w:r>
        <w:rPr>
          <w:sz w:val="20"/>
        </w:rPr>
        <w:t xml:space="preserve">Warning: the </w:t>
      </w:r>
      <w:proofErr w:type="spellStart"/>
      <w:r w:rsidRPr="003F779C">
        <w:rPr>
          <w:rFonts w:ascii="Courier New" w:hAnsi="Courier New" w:cs="Courier New"/>
          <w:sz w:val="20"/>
        </w:rPr>
        <w:t>dd</w:t>
      </w:r>
      <w:proofErr w:type="spellEnd"/>
      <w:r>
        <w:rPr>
          <w:sz w:val="20"/>
        </w:rPr>
        <w:t xml:space="preserve"> command will </w:t>
      </w:r>
      <w:r w:rsidR="003F779C">
        <w:rPr>
          <w:sz w:val="20"/>
        </w:rPr>
        <w:t>destroy</w:t>
      </w:r>
      <w:r>
        <w:rPr>
          <w:sz w:val="20"/>
        </w:rPr>
        <w:t xml:space="preserve"> all data on the SD card </w:t>
      </w:r>
    </w:p>
    <w:p w:rsidR="006D241B" w:rsidRDefault="006D241B" w:rsidP="006D7DE6">
      <w:pPr>
        <w:pStyle w:val="Textbody"/>
        <w:numPr>
          <w:ilvl w:val="0"/>
          <w:numId w:val="5"/>
        </w:numPr>
        <w:spacing w:after="0" w:line="240" w:lineRule="auto"/>
        <w:rPr>
          <w:sz w:val="20"/>
        </w:rPr>
      </w:pPr>
      <w:r>
        <w:rPr>
          <w:sz w:val="20"/>
        </w:rPr>
        <w:t>Resize your Kali partition</w:t>
      </w:r>
      <w:r w:rsidR="00A31536">
        <w:rPr>
          <w:sz w:val="20"/>
        </w:rPr>
        <w:t xml:space="preserve"> (optional)</w:t>
      </w:r>
    </w:p>
    <w:p w:rsidR="003F779C" w:rsidRDefault="006D241B" w:rsidP="006D7DE6">
      <w:pPr>
        <w:pStyle w:val="Textbody"/>
        <w:numPr>
          <w:ilvl w:val="1"/>
          <w:numId w:val="5"/>
        </w:numPr>
        <w:spacing w:after="0" w:line="240" w:lineRule="auto"/>
        <w:rPr>
          <w:sz w:val="20"/>
        </w:rPr>
      </w:pPr>
      <w:r>
        <w:rPr>
          <w:sz w:val="20"/>
        </w:rPr>
        <w:t>The SD card should have 2 partitions, a small boot partition</w:t>
      </w:r>
      <w:r w:rsidR="00FD4846">
        <w:rPr>
          <w:sz w:val="20"/>
        </w:rPr>
        <w:t xml:space="preserve"> and the main Kali partition.  </w:t>
      </w:r>
    </w:p>
    <w:p w:rsidR="006D241B" w:rsidRDefault="00FD4846" w:rsidP="003F779C">
      <w:pPr>
        <w:pStyle w:val="Textbody"/>
        <w:numPr>
          <w:ilvl w:val="2"/>
          <w:numId w:val="5"/>
        </w:numPr>
        <w:spacing w:after="0" w:line="240" w:lineRule="auto"/>
        <w:rPr>
          <w:sz w:val="20"/>
        </w:rPr>
      </w:pPr>
      <w:r>
        <w:rPr>
          <w:sz w:val="20"/>
        </w:rPr>
        <w:t>The Kali partition willl be just over 4GB, and will not be large enough to add many more programs or utilities</w:t>
      </w:r>
    </w:p>
    <w:p w:rsidR="00FD4846" w:rsidRDefault="00FD4846" w:rsidP="006D7DE6">
      <w:pPr>
        <w:pStyle w:val="Textbody"/>
        <w:numPr>
          <w:ilvl w:val="1"/>
          <w:numId w:val="5"/>
        </w:numPr>
        <w:spacing w:after="0" w:line="240" w:lineRule="auto"/>
        <w:rPr>
          <w:sz w:val="20"/>
        </w:rPr>
      </w:pPr>
      <w:r>
        <w:rPr>
          <w:sz w:val="20"/>
        </w:rPr>
        <w:t xml:space="preserve">Use a tool like </w:t>
      </w:r>
      <w:r w:rsidRPr="003F779C">
        <w:rPr>
          <w:rFonts w:ascii="Courier New" w:hAnsi="Courier New" w:cs="Courier New"/>
          <w:sz w:val="20"/>
        </w:rPr>
        <w:t>gparted</w:t>
      </w:r>
      <w:r>
        <w:rPr>
          <w:sz w:val="20"/>
        </w:rPr>
        <w:t xml:space="preserve"> to increase the Kali partition to 8GB or larger.</w:t>
      </w:r>
    </w:p>
    <w:p w:rsidR="006D241B" w:rsidRDefault="006D241B" w:rsidP="006D7DE6">
      <w:pPr>
        <w:pStyle w:val="Textbody"/>
        <w:numPr>
          <w:ilvl w:val="0"/>
          <w:numId w:val="5"/>
        </w:numPr>
        <w:spacing w:after="0" w:line="240" w:lineRule="auto"/>
        <w:rPr>
          <w:sz w:val="20"/>
        </w:rPr>
      </w:pPr>
      <w:r>
        <w:rPr>
          <w:sz w:val="20"/>
        </w:rPr>
        <w:t xml:space="preserve">Unmount </w:t>
      </w:r>
      <w:r w:rsidR="00FD4846">
        <w:rPr>
          <w:sz w:val="20"/>
        </w:rPr>
        <w:t xml:space="preserve">the </w:t>
      </w:r>
      <w:r>
        <w:rPr>
          <w:sz w:val="20"/>
        </w:rPr>
        <w:t>SD card, plug it into your Pi and boot the Pi.</w:t>
      </w:r>
    </w:p>
    <w:p w:rsidR="006D241B" w:rsidRPr="00ED618C" w:rsidRDefault="006D241B" w:rsidP="006D7DE6">
      <w:pPr>
        <w:pStyle w:val="Textbody"/>
        <w:numPr>
          <w:ilvl w:val="1"/>
          <w:numId w:val="5"/>
        </w:numPr>
        <w:spacing w:after="0" w:line="240" w:lineRule="auto"/>
        <w:rPr>
          <w:sz w:val="20"/>
        </w:rPr>
      </w:pPr>
      <w:r>
        <w:rPr>
          <w:sz w:val="20"/>
        </w:rPr>
        <w:t>Log in</w:t>
      </w:r>
      <w:r w:rsidR="00ED618C">
        <w:rPr>
          <w:sz w:val="20"/>
        </w:rPr>
        <w:t>:</w:t>
      </w:r>
      <w:r>
        <w:rPr>
          <w:sz w:val="20"/>
        </w:rPr>
        <w:t xml:space="preserve"> UID is root, PW is toor</w:t>
      </w:r>
    </w:p>
    <w:p w:rsidR="006D30D0" w:rsidRPr="006C68EE" w:rsidRDefault="00A5666B" w:rsidP="00F15677">
      <w:pPr>
        <w:pStyle w:val="Heading2"/>
        <w:spacing w:before="120"/>
      </w:pPr>
      <w:r w:rsidRPr="006C68EE">
        <w:t>Passwords for the VMs</w:t>
      </w:r>
    </w:p>
    <w:p w:rsidR="006D30D0" w:rsidRPr="006C68EE" w:rsidRDefault="00CA2F7B" w:rsidP="00F15677">
      <w:pPr>
        <w:pStyle w:val="Heading3"/>
        <w:spacing w:before="120"/>
      </w:pPr>
      <w:r>
        <w:t>NETAUDIT</w:t>
      </w:r>
      <w:r w:rsidR="00A5666B" w:rsidRPr="006C68EE">
        <w:t xml:space="preserve"> VM</w:t>
      </w:r>
    </w:p>
    <w:p w:rsidR="006D30D0" w:rsidRPr="006C68EE" w:rsidRDefault="00CA2F7B" w:rsidP="006D7DE6">
      <w:pPr>
        <w:spacing w:after="0" w:line="240" w:lineRule="auto"/>
        <w:rPr>
          <w:sz w:val="20"/>
        </w:rPr>
      </w:pPr>
      <w:r>
        <w:rPr>
          <w:sz w:val="20"/>
        </w:rPr>
        <w:t>Credentials are documented for bee-box in the INSTALL.txt file</w:t>
      </w:r>
    </w:p>
    <w:p w:rsidR="006D30D0" w:rsidRPr="006C68EE" w:rsidRDefault="00315ACD" w:rsidP="00F15677">
      <w:pPr>
        <w:pStyle w:val="Heading3"/>
        <w:spacing w:before="120"/>
      </w:pPr>
      <w:r>
        <w:t>Kali</w:t>
      </w:r>
    </w:p>
    <w:p w:rsidR="006D30D0" w:rsidRPr="006C68EE" w:rsidRDefault="00A5666B" w:rsidP="006D7DE6">
      <w:pPr>
        <w:spacing w:after="0" w:line="240" w:lineRule="auto"/>
        <w:rPr>
          <w:sz w:val="20"/>
        </w:rPr>
      </w:pPr>
      <w:r w:rsidRPr="006C68EE">
        <w:rPr>
          <w:sz w:val="20"/>
        </w:rPr>
        <w:t>Username: root</w:t>
      </w:r>
      <w:r w:rsidR="00F15677">
        <w:rPr>
          <w:sz w:val="20"/>
        </w:rPr>
        <w:tab/>
      </w:r>
      <w:r w:rsidR="00F15677">
        <w:rPr>
          <w:sz w:val="20"/>
        </w:rPr>
        <w:tab/>
      </w:r>
      <w:r w:rsidRPr="006C68EE">
        <w:rPr>
          <w:sz w:val="20"/>
        </w:rPr>
        <w:t>Password: toor</w:t>
      </w:r>
    </w:p>
    <w:p w:rsidR="006D30D0" w:rsidRPr="006C68EE" w:rsidRDefault="00A5666B" w:rsidP="00F15677">
      <w:pPr>
        <w:pStyle w:val="Heading2"/>
        <w:spacing w:before="120"/>
      </w:pPr>
      <w:r w:rsidRPr="006C68EE">
        <w:t xml:space="preserve">Configuring </w:t>
      </w:r>
      <w:r w:rsidR="00B45619">
        <w:t>Kali Linux</w:t>
      </w:r>
    </w:p>
    <w:p w:rsidR="006D30D0" w:rsidRDefault="00B45619" w:rsidP="006D7DE6">
      <w:pPr>
        <w:spacing w:after="0" w:line="240" w:lineRule="auto"/>
        <w:rPr>
          <w:sz w:val="20"/>
        </w:rPr>
      </w:pPr>
      <w:r>
        <w:rPr>
          <w:sz w:val="20"/>
        </w:rPr>
        <w:t>Ensure the Pi has a valid lab address.</w:t>
      </w:r>
    </w:p>
    <w:p w:rsidR="00A31536" w:rsidRPr="006C68EE" w:rsidRDefault="00A31536" w:rsidP="006D7DE6">
      <w:pPr>
        <w:spacing w:after="0" w:line="240" w:lineRule="auto"/>
        <w:rPr>
          <w:sz w:val="20"/>
        </w:rPr>
      </w:pPr>
      <w:r>
        <w:rPr>
          <w:sz w:val="20"/>
        </w:rPr>
        <w:t>Check Pi date and time and update if necessary.</w:t>
      </w:r>
    </w:p>
    <w:p w:rsidR="00805F91" w:rsidRDefault="00805F91" w:rsidP="00F15677">
      <w:pPr>
        <w:pStyle w:val="Heading1"/>
        <w:spacing w:before="240"/>
      </w:pPr>
      <w:r>
        <w:t>Network Audit</w:t>
      </w:r>
    </w:p>
    <w:p w:rsidR="006D30D0" w:rsidRPr="006C68EE" w:rsidRDefault="00A5666B" w:rsidP="00F15677">
      <w:pPr>
        <w:pStyle w:val="Heading2"/>
        <w:spacing w:before="120"/>
      </w:pPr>
      <w:r w:rsidRPr="00805F91">
        <w:t>Determining</w:t>
      </w:r>
      <w:r w:rsidRPr="006C68EE">
        <w:t xml:space="preserve"> IP and MAC Addresses of </w:t>
      </w:r>
      <w:r w:rsidR="00CA2F7B">
        <w:t>NETAUDIT</w:t>
      </w:r>
      <w:r w:rsidRPr="006C68EE">
        <w:t xml:space="preserve"> VM</w:t>
      </w:r>
    </w:p>
    <w:p w:rsidR="006D30D0" w:rsidRPr="006C68EE" w:rsidRDefault="00A5666B" w:rsidP="006D7DE6">
      <w:pPr>
        <w:spacing w:after="0" w:line="240" w:lineRule="auto"/>
        <w:rPr>
          <w:sz w:val="20"/>
        </w:rPr>
      </w:pPr>
      <w:r w:rsidRPr="006C68EE">
        <w:rPr>
          <w:sz w:val="20"/>
        </w:rPr>
        <w:t xml:space="preserve">On your </w:t>
      </w:r>
      <w:r w:rsidR="00CA2F7B">
        <w:rPr>
          <w:sz w:val="20"/>
        </w:rPr>
        <w:t>NETAUDIT</w:t>
      </w:r>
      <w:r w:rsidRPr="006C68EE">
        <w:rPr>
          <w:sz w:val="20"/>
        </w:rPr>
        <w:t xml:space="preserve"> VM, determine your IP and MAC addresses with the following command:</w:t>
      </w:r>
    </w:p>
    <w:p w:rsidR="006D30D0" w:rsidRPr="00A4594A" w:rsidRDefault="00A5666B" w:rsidP="006D7DE6">
      <w:pPr>
        <w:pStyle w:val="Command"/>
        <w:spacing w:after="0" w:line="240" w:lineRule="auto"/>
        <w:rPr>
          <w:rFonts w:ascii="Courier New" w:hAnsi="Courier New" w:cs="Courier New"/>
        </w:rPr>
      </w:pPr>
      <w:r w:rsidRPr="00A4594A">
        <w:rPr>
          <w:rFonts w:ascii="Courier New" w:hAnsi="Courier New" w:cs="Courier New"/>
        </w:rPr>
        <w:t>$ /sbin/ifconfig</w:t>
      </w:r>
    </w:p>
    <w:p w:rsidR="006D30D0" w:rsidRPr="006C68EE" w:rsidRDefault="00A5666B" w:rsidP="006D7DE6">
      <w:pPr>
        <w:spacing w:after="0" w:line="240" w:lineRule="auto"/>
        <w:rPr>
          <w:sz w:val="20"/>
        </w:rPr>
      </w:pPr>
      <w:r w:rsidRPr="006C68EE">
        <w:rPr>
          <w:sz w:val="20"/>
        </w:rPr>
        <w:t>Record the IP and MAC addresses in the Information table at the beginning of this document.  You will target this IP address when auditing and will use the MAC address for ARP spoofing.</w:t>
      </w:r>
    </w:p>
    <w:p w:rsidR="006D30D0" w:rsidRPr="006C68EE" w:rsidRDefault="00A5666B" w:rsidP="00F15677">
      <w:pPr>
        <w:pStyle w:val="Heading2"/>
        <w:spacing w:before="120"/>
      </w:pPr>
      <w:r w:rsidRPr="006C68EE">
        <w:t>Scanning the Network</w:t>
      </w:r>
    </w:p>
    <w:p w:rsidR="006D30D0" w:rsidRPr="006C68EE" w:rsidRDefault="00A5666B" w:rsidP="006D7DE6">
      <w:pPr>
        <w:spacing w:after="0" w:line="240" w:lineRule="auto"/>
        <w:rPr>
          <w:sz w:val="20"/>
        </w:rPr>
      </w:pPr>
      <w:r w:rsidRPr="006C68EE">
        <w:rPr>
          <w:sz w:val="20"/>
        </w:rPr>
        <w:t xml:space="preserve">Next, you should scan the lab network.  </w:t>
      </w:r>
      <w:r w:rsidR="00841CD5">
        <w:rPr>
          <w:sz w:val="20"/>
        </w:rPr>
        <w:t>S</w:t>
      </w:r>
      <w:r w:rsidRPr="006C68EE">
        <w:rPr>
          <w:sz w:val="20"/>
        </w:rPr>
        <w:t>can the network with and without pinging hosts first.  Your lab report should note the number of hosts you found on line, if you found more hosts when you skipped the ping sweep, and time difference between the scans, if you noticed one.</w:t>
      </w:r>
    </w:p>
    <w:p w:rsidR="006D30D0" w:rsidRPr="006C68EE" w:rsidRDefault="00A5666B" w:rsidP="006D7DE6">
      <w:pPr>
        <w:spacing w:after="0" w:line="240" w:lineRule="auto"/>
        <w:rPr>
          <w:sz w:val="20"/>
        </w:rPr>
      </w:pPr>
      <w:r w:rsidRPr="006C68EE">
        <w:rPr>
          <w:sz w:val="20"/>
        </w:rPr>
        <w:t>To run a SYN scan on the lab network:</w:t>
      </w:r>
    </w:p>
    <w:p w:rsidR="006D30D0" w:rsidRPr="00A4594A" w:rsidRDefault="00A5666B" w:rsidP="006D7DE6">
      <w:pPr>
        <w:pStyle w:val="Command"/>
        <w:spacing w:after="0" w:line="240" w:lineRule="auto"/>
        <w:rPr>
          <w:rFonts w:ascii="Courier New" w:hAnsi="Courier New" w:cs="Courier New"/>
        </w:rPr>
      </w:pPr>
      <w:r w:rsidRPr="00A4594A">
        <w:rPr>
          <w:rFonts w:ascii="Courier New" w:hAnsi="Courier New" w:cs="Courier New"/>
        </w:rPr>
        <w:t xml:space="preserve"># </w:t>
      </w:r>
      <w:proofErr w:type="gramStart"/>
      <w:r w:rsidRPr="00A4594A">
        <w:rPr>
          <w:rFonts w:ascii="Courier New" w:hAnsi="Courier New" w:cs="Courier New"/>
        </w:rPr>
        <w:t>nmap</w:t>
      </w:r>
      <w:proofErr w:type="gramEnd"/>
      <w:r w:rsidRPr="00A4594A">
        <w:rPr>
          <w:rFonts w:ascii="Courier New" w:hAnsi="Courier New" w:cs="Courier New"/>
        </w:rPr>
        <w:t xml:space="preserve"> –sS 172.16.1.1-254</w:t>
      </w:r>
    </w:p>
    <w:p w:rsidR="006D30D0" w:rsidRPr="006C68EE" w:rsidRDefault="00A5666B" w:rsidP="006D7DE6">
      <w:pPr>
        <w:spacing w:after="0" w:line="240" w:lineRule="auto"/>
        <w:rPr>
          <w:sz w:val="20"/>
        </w:rPr>
      </w:pPr>
      <w:r w:rsidRPr="006C68EE">
        <w:rPr>
          <w:sz w:val="20"/>
        </w:rPr>
        <w:t>To run a SYN scan without pinging hosts first:</w:t>
      </w:r>
    </w:p>
    <w:p w:rsidR="006D30D0" w:rsidRDefault="00A5666B" w:rsidP="006D7DE6">
      <w:pPr>
        <w:pStyle w:val="Command"/>
        <w:spacing w:after="0" w:line="240" w:lineRule="auto"/>
        <w:rPr>
          <w:rFonts w:ascii="Courier New" w:hAnsi="Courier New" w:cs="Courier New"/>
          <w:sz w:val="18"/>
        </w:rPr>
      </w:pPr>
      <w:r w:rsidRPr="00A4594A">
        <w:rPr>
          <w:rFonts w:ascii="Courier New" w:hAnsi="Courier New" w:cs="Courier New"/>
          <w:sz w:val="18"/>
        </w:rPr>
        <w:t xml:space="preserve"># </w:t>
      </w:r>
      <w:proofErr w:type="gramStart"/>
      <w:r w:rsidRPr="00A4594A">
        <w:rPr>
          <w:rFonts w:ascii="Courier New" w:hAnsi="Courier New" w:cs="Courier New"/>
          <w:sz w:val="18"/>
        </w:rPr>
        <w:t>nmap</w:t>
      </w:r>
      <w:proofErr w:type="gramEnd"/>
      <w:r w:rsidRPr="00A4594A">
        <w:rPr>
          <w:rFonts w:ascii="Courier New" w:hAnsi="Courier New" w:cs="Courier New"/>
          <w:sz w:val="18"/>
        </w:rPr>
        <w:t xml:space="preserve"> –sS –P0 172.16.1.1-254</w:t>
      </w:r>
    </w:p>
    <w:p w:rsidR="00B45619" w:rsidRPr="00841CD5" w:rsidRDefault="00B45619" w:rsidP="006D7DE6">
      <w:pPr>
        <w:pStyle w:val="Command"/>
        <w:spacing w:after="0" w:line="240" w:lineRule="auto"/>
        <w:ind w:left="0"/>
        <w:rPr>
          <w:rFonts w:ascii="Cambria" w:hAnsi="Cambria" w:cs="Courier New"/>
        </w:rPr>
      </w:pPr>
      <w:r w:rsidRPr="00841CD5">
        <w:rPr>
          <w:rFonts w:ascii="Cambria" w:hAnsi="Cambria" w:cs="Courier New"/>
          <w:b/>
        </w:rPr>
        <w:t>Hin</w:t>
      </w:r>
      <w:r w:rsidRPr="00841CD5">
        <w:rPr>
          <w:rFonts w:ascii="Cambria" w:hAnsi="Cambria" w:cs="Courier New"/>
        </w:rPr>
        <w:t>t: what command was used in 2110 to time programs?</w:t>
      </w:r>
    </w:p>
    <w:p w:rsidR="006D30D0" w:rsidRPr="006C68EE" w:rsidRDefault="00A5666B" w:rsidP="00F15677">
      <w:pPr>
        <w:pStyle w:val="Heading2"/>
        <w:spacing w:before="120"/>
      </w:pPr>
      <w:r w:rsidRPr="006C68EE">
        <w:lastRenderedPageBreak/>
        <w:t xml:space="preserve">Scanning your </w:t>
      </w:r>
      <w:r w:rsidR="00CA2F7B">
        <w:t>NETAUDIT</w:t>
      </w:r>
      <w:r w:rsidRPr="006C68EE">
        <w:t xml:space="preserve"> VM</w:t>
      </w:r>
    </w:p>
    <w:p w:rsidR="006D30D0" w:rsidRPr="006C68EE" w:rsidRDefault="00A5666B" w:rsidP="006D7DE6">
      <w:pPr>
        <w:spacing w:after="0" w:line="240" w:lineRule="auto"/>
        <w:rPr>
          <w:sz w:val="20"/>
        </w:rPr>
      </w:pPr>
      <w:r w:rsidRPr="006C68EE">
        <w:rPr>
          <w:sz w:val="20"/>
        </w:rPr>
        <w:t xml:space="preserve">We are going to scan your </w:t>
      </w:r>
      <w:r w:rsidR="00CA2F7B">
        <w:rPr>
          <w:sz w:val="20"/>
        </w:rPr>
        <w:t>NETAUDIT</w:t>
      </w:r>
      <w:r w:rsidRPr="006C68EE">
        <w:rPr>
          <w:sz w:val="20"/>
        </w:rPr>
        <w:t xml:space="preserve"> VM more in-depth.  You will need to take notes on what ports are open because you will be comparing results later.</w:t>
      </w:r>
    </w:p>
    <w:p w:rsidR="006D30D0" w:rsidRPr="00A4594A" w:rsidRDefault="00A5666B" w:rsidP="006D7DE6">
      <w:pPr>
        <w:pStyle w:val="Command"/>
        <w:spacing w:after="0" w:line="240" w:lineRule="auto"/>
        <w:rPr>
          <w:rFonts w:ascii="Courier New" w:hAnsi="Courier New" w:cs="Courier New"/>
        </w:rPr>
      </w:pPr>
      <w:r w:rsidRPr="00A4594A">
        <w:rPr>
          <w:rFonts w:ascii="Courier New" w:hAnsi="Courier New" w:cs="Courier New"/>
        </w:rPr>
        <w:t xml:space="preserve"># </w:t>
      </w:r>
      <w:proofErr w:type="spellStart"/>
      <w:proofErr w:type="gramStart"/>
      <w:r w:rsidRPr="00A4594A">
        <w:rPr>
          <w:rFonts w:ascii="Courier New" w:hAnsi="Courier New" w:cs="Courier New"/>
        </w:rPr>
        <w:t>nmap</w:t>
      </w:r>
      <w:proofErr w:type="spellEnd"/>
      <w:proofErr w:type="gramEnd"/>
      <w:r w:rsidRPr="00A4594A">
        <w:rPr>
          <w:rFonts w:ascii="Courier New" w:hAnsi="Courier New" w:cs="Courier New"/>
        </w:rPr>
        <w:t xml:space="preserve"> –</w:t>
      </w:r>
      <w:proofErr w:type="spellStart"/>
      <w:r w:rsidRPr="00A4594A">
        <w:rPr>
          <w:rFonts w:ascii="Courier New" w:hAnsi="Courier New" w:cs="Courier New"/>
        </w:rPr>
        <w:t>sS</w:t>
      </w:r>
      <w:proofErr w:type="spellEnd"/>
      <w:r w:rsidRPr="00A4594A">
        <w:rPr>
          <w:rFonts w:ascii="Courier New" w:hAnsi="Courier New" w:cs="Courier New"/>
        </w:rPr>
        <w:t xml:space="preserve"> –A </w:t>
      </w:r>
      <w:r w:rsidR="001841B6">
        <w:rPr>
          <w:rFonts w:ascii="Courier New" w:hAnsi="Courier New" w:cs="Courier New"/>
        </w:rPr>
        <w:t>NETAUD</w:t>
      </w:r>
      <w:r w:rsidRPr="00A4594A">
        <w:rPr>
          <w:rFonts w:ascii="Courier New" w:hAnsi="Courier New" w:cs="Courier New"/>
        </w:rPr>
        <w:t>IP</w:t>
      </w:r>
    </w:p>
    <w:p w:rsidR="006D30D0" w:rsidRPr="006C68EE" w:rsidRDefault="00A5666B" w:rsidP="00F15677">
      <w:pPr>
        <w:pStyle w:val="Heading2"/>
        <w:spacing w:before="120"/>
      </w:pPr>
      <w:r w:rsidRPr="006C68EE">
        <w:t>Walking the SNMP trees</w:t>
      </w:r>
    </w:p>
    <w:p w:rsidR="00DB69FF" w:rsidRDefault="00A5666B" w:rsidP="006D7DE6">
      <w:pPr>
        <w:spacing w:after="0" w:line="240" w:lineRule="auto"/>
        <w:rPr>
          <w:sz w:val="20"/>
        </w:rPr>
      </w:pPr>
      <w:r w:rsidRPr="006C68EE">
        <w:rPr>
          <w:sz w:val="20"/>
        </w:rPr>
        <w:t>Since we know that this system has SNMP, we should browse through the SNMP trees, both public and private.  We are trying to find a “backdoor” planted in the SNMP subsystem.  Meditate on why “backdoor” is in quotes, if you are having problems finding it.</w:t>
      </w:r>
      <w:r w:rsidR="00DB69FF">
        <w:rPr>
          <w:sz w:val="20"/>
        </w:rPr>
        <w:t xml:space="preserve">  </w:t>
      </w:r>
    </w:p>
    <w:p w:rsidR="006D30D0" w:rsidRDefault="00DB69FF" w:rsidP="006D7DE6">
      <w:pPr>
        <w:spacing w:after="0" w:line="240" w:lineRule="auto"/>
        <w:rPr>
          <w:sz w:val="20"/>
        </w:rPr>
      </w:pPr>
      <w:r>
        <w:rPr>
          <w:sz w:val="20"/>
        </w:rPr>
        <w:t>SNMP will need to be installed on the Kali Linux</w:t>
      </w:r>
      <w:r w:rsidR="00ED618C">
        <w:rPr>
          <w:sz w:val="20"/>
        </w:rPr>
        <w:t>to have access to the snmp tools</w:t>
      </w:r>
      <w:r>
        <w:rPr>
          <w:sz w:val="20"/>
        </w:rPr>
        <w:t>:</w:t>
      </w:r>
    </w:p>
    <w:p w:rsidR="00A31536" w:rsidRDefault="00A31536" w:rsidP="006D7DE6">
      <w:pPr>
        <w:pStyle w:val="ListParagraph"/>
        <w:numPr>
          <w:ilvl w:val="0"/>
          <w:numId w:val="6"/>
        </w:numPr>
        <w:spacing w:after="0" w:line="240" w:lineRule="auto"/>
        <w:rPr>
          <w:sz w:val="20"/>
        </w:rPr>
      </w:pPr>
      <w:r>
        <w:rPr>
          <w:sz w:val="20"/>
        </w:rPr>
        <w:t>If you have internet access:</w:t>
      </w:r>
    </w:p>
    <w:p w:rsidR="00DB69FF" w:rsidRDefault="00DB69FF" w:rsidP="006D7DE6">
      <w:pPr>
        <w:pStyle w:val="ListParagraph"/>
        <w:numPr>
          <w:ilvl w:val="1"/>
          <w:numId w:val="6"/>
        </w:numPr>
        <w:spacing w:after="0" w:line="240" w:lineRule="auto"/>
        <w:rPr>
          <w:sz w:val="20"/>
        </w:rPr>
      </w:pPr>
      <w:r>
        <w:rPr>
          <w:sz w:val="20"/>
        </w:rPr>
        <w:t>apt-get update</w:t>
      </w:r>
    </w:p>
    <w:p w:rsidR="00DB69FF" w:rsidRDefault="00DB69FF" w:rsidP="006D7DE6">
      <w:pPr>
        <w:pStyle w:val="ListParagraph"/>
        <w:numPr>
          <w:ilvl w:val="1"/>
          <w:numId w:val="6"/>
        </w:numPr>
        <w:spacing w:after="0" w:line="240" w:lineRule="auto"/>
        <w:rPr>
          <w:sz w:val="20"/>
        </w:rPr>
      </w:pPr>
      <w:r>
        <w:rPr>
          <w:sz w:val="20"/>
        </w:rPr>
        <w:t xml:space="preserve">apt-get install </w:t>
      </w:r>
      <w:proofErr w:type="spellStart"/>
      <w:r>
        <w:rPr>
          <w:sz w:val="20"/>
        </w:rPr>
        <w:t>snmp</w:t>
      </w:r>
      <w:proofErr w:type="spellEnd"/>
    </w:p>
    <w:p w:rsidR="00A31536" w:rsidRDefault="00A31536" w:rsidP="006D7DE6">
      <w:pPr>
        <w:pStyle w:val="ListParagraph"/>
        <w:numPr>
          <w:ilvl w:val="0"/>
          <w:numId w:val="6"/>
        </w:numPr>
        <w:spacing w:after="0" w:line="240" w:lineRule="auto"/>
        <w:rPr>
          <w:sz w:val="20"/>
        </w:rPr>
      </w:pPr>
      <w:r>
        <w:rPr>
          <w:sz w:val="20"/>
        </w:rPr>
        <w:t>If in the lab</w:t>
      </w:r>
    </w:p>
    <w:p w:rsidR="00A31536" w:rsidRDefault="00A31536" w:rsidP="006D7DE6">
      <w:pPr>
        <w:pStyle w:val="ListParagraph"/>
        <w:numPr>
          <w:ilvl w:val="1"/>
          <w:numId w:val="6"/>
        </w:numPr>
        <w:spacing w:after="0" w:line="240" w:lineRule="auto"/>
        <w:rPr>
          <w:sz w:val="20"/>
        </w:rPr>
      </w:pPr>
      <w:r>
        <w:rPr>
          <w:sz w:val="20"/>
        </w:rPr>
        <w:t xml:space="preserve">Download SMNP from </w:t>
      </w:r>
      <w:hyperlink r:id="rId8" w:history="1">
        <w:r w:rsidRPr="0039111F">
          <w:rPr>
            <w:rStyle w:val="Hyperlink"/>
            <w:sz w:val="20"/>
          </w:rPr>
          <w:t>http://</w:t>
        </w:r>
        <w:r w:rsidR="001841B6">
          <w:rPr>
            <w:rStyle w:val="Hyperlink"/>
            <w:sz w:val="20"/>
          </w:rPr>
          <w:t>lab302-web.hades</w:t>
        </w:r>
        <w:r w:rsidRPr="0039111F">
          <w:rPr>
            <w:rStyle w:val="Hyperlink"/>
            <w:sz w:val="20"/>
          </w:rPr>
          <w:t>.lab/</w:t>
        </w:r>
      </w:hyperlink>
    </w:p>
    <w:p w:rsidR="00A31536" w:rsidRDefault="00A31536" w:rsidP="006D7DE6">
      <w:pPr>
        <w:pStyle w:val="ListParagraph"/>
        <w:numPr>
          <w:ilvl w:val="1"/>
          <w:numId w:val="6"/>
        </w:numPr>
        <w:spacing w:after="0" w:line="240" w:lineRule="auto"/>
        <w:rPr>
          <w:sz w:val="20"/>
        </w:rPr>
      </w:pPr>
      <w:r>
        <w:rPr>
          <w:sz w:val="20"/>
        </w:rPr>
        <w:t>Unzip the file (tar –</w:t>
      </w:r>
      <w:proofErr w:type="spellStart"/>
      <w:r>
        <w:rPr>
          <w:sz w:val="20"/>
        </w:rPr>
        <w:t>xjf</w:t>
      </w:r>
      <w:proofErr w:type="spellEnd"/>
      <w:r>
        <w:rPr>
          <w:sz w:val="20"/>
        </w:rPr>
        <w:t xml:space="preserve"> filename)</w:t>
      </w:r>
    </w:p>
    <w:p w:rsidR="00A31536" w:rsidRDefault="00A31536" w:rsidP="006D7DE6">
      <w:pPr>
        <w:pStyle w:val="ListParagraph"/>
        <w:numPr>
          <w:ilvl w:val="1"/>
          <w:numId w:val="6"/>
        </w:numPr>
        <w:spacing w:after="0" w:line="240" w:lineRule="auto"/>
        <w:rPr>
          <w:sz w:val="20"/>
        </w:rPr>
      </w:pPr>
      <w:r>
        <w:rPr>
          <w:sz w:val="20"/>
        </w:rPr>
        <w:t xml:space="preserve">Change directory to </w:t>
      </w:r>
      <w:proofErr w:type="spellStart"/>
      <w:r>
        <w:rPr>
          <w:sz w:val="20"/>
        </w:rPr>
        <w:t>smtp</w:t>
      </w:r>
      <w:proofErr w:type="spellEnd"/>
      <w:r>
        <w:rPr>
          <w:sz w:val="20"/>
        </w:rPr>
        <w:t>-kali-</w:t>
      </w:r>
      <w:proofErr w:type="spellStart"/>
      <w:r>
        <w:rPr>
          <w:sz w:val="20"/>
        </w:rPr>
        <w:t>armel</w:t>
      </w:r>
      <w:proofErr w:type="spellEnd"/>
    </w:p>
    <w:p w:rsidR="00A31536" w:rsidRPr="00A31536" w:rsidRDefault="00A31536" w:rsidP="006D7DE6">
      <w:pPr>
        <w:pStyle w:val="ListParagraph"/>
        <w:numPr>
          <w:ilvl w:val="1"/>
          <w:numId w:val="6"/>
        </w:numPr>
        <w:spacing w:after="0" w:line="240" w:lineRule="auto"/>
        <w:rPr>
          <w:sz w:val="20"/>
        </w:rPr>
      </w:pPr>
      <w:r w:rsidRPr="00A31536">
        <w:rPr>
          <w:sz w:val="20"/>
        </w:rPr>
        <w:t xml:space="preserve">Run </w:t>
      </w:r>
      <w:proofErr w:type="spellStart"/>
      <w:r w:rsidRPr="00A31536">
        <w:rPr>
          <w:sz w:val="20"/>
        </w:rPr>
        <w:t>dpkg</w:t>
      </w:r>
      <w:proofErr w:type="spellEnd"/>
      <w:r w:rsidRPr="00A31536">
        <w:rPr>
          <w:sz w:val="20"/>
        </w:rPr>
        <w:t xml:space="preserve"> –</w:t>
      </w:r>
      <w:proofErr w:type="spellStart"/>
      <w:r w:rsidRPr="00A31536">
        <w:rPr>
          <w:sz w:val="20"/>
        </w:rPr>
        <w:t>i</w:t>
      </w:r>
      <w:proofErr w:type="spellEnd"/>
      <w:r w:rsidRPr="00A31536">
        <w:rPr>
          <w:sz w:val="20"/>
        </w:rPr>
        <w:t xml:space="preserve"> *</w:t>
      </w:r>
    </w:p>
    <w:p w:rsidR="00DB69FF" w:rsidRPr="006C68EE" w:rsidRDefault="00DB69FF" w:rsidP="006D7DE6">
      <w:pPr>
        <w:spacing w:after="0" w:line="240" w:lineRule="auto"/>
        <w:rPr>
          <w:sz w:val="20"/>
        </w:rPr>
      </w:pPr>
      <w:r>
        <w:rPr>
          <w:sz w:val="20"/>
        </w:rPr>
        <w:t xml:space="preserve">Scan the </w:t>
      </w:r>
      <w:r w:rsidR="00CA2F7B">
        <w:rPr>
          <w:sz w:val="20"/>
        </w:rPr>
        <w:t>NETAUDIT</w:t>
      </w:r>
      <w:r>
        <w:rPr>
          <w:sz w:val="20"/>
        </w:rPr>
        <w:t xml:space="preserve"> system:</w:t>
      </w:r>
    </w:p>
    <w:p w:rsidR="006D30D0" w:rsidRPr="00A4594A" w:rsidRDefault="00A5666B" w:rsidP="006D7DE6">
      <w:pPr>
        <w:pStyle w:val="Command"/>
        <w:spacing w:after="0" w:line="240" w:lineRule="auto"/>
        <w:rPr>
          <w:rFonts w:ascii="Courier New" w:hAnsi="Courier New" w:cs="Courier New"/>
        </w:rPr>
      </w:pPr>
      <w:r w:rsidRPr="00A4594A">
        <w:rPr>
          <w:rFonts w:ascii="Courier New" w:hAnsi="Courier New" w:cs="Courier New"/>
        </w:rPr>
        <w:t xml:space="preserve"># </w:t>
      </w:r>
      <w:proofErr w:type="spellStart"/>
      <w:proofErr w:type="gramStart"/>
      <w:r w:rsidRPr="00A4594A">
        <w:rPr>
          <w:rFonts w:ascii="Courier New" w:hAnsi="Courier New" w:cs="Courier New"/>
        </w:rPr>
        <w:t>snmpwalk</w:t>
      </w:r>
      <w:proofErr w:type="spellEnd"/>
      <w:proofErr w:type="gramEnd"/>
      <w:r w:rsidRPr="00A4594A">
        <w:rPr>
          <w:rFonts w:ascii="Courier New" w:hAnsi="Courier New" w:cs="Courier New"/>
        </w:rPr>
        <w:t xml:space="preserve"> –c public </w:t>
      </w:r>
      <w:r w:rsidR="001841B6">
        <w:rPr>
          <w:rFonts w:ascii="Courier New" w:hAnsi="Courier New" w:cs="Courier New"/>
        </w:rPr>
        <w:t>NETAUD</w:t>
      </w:r>
      <w:r w:rsidRPr="00A4594A">
        <w:rPr>
          <w:rFonts w:ascii="Courier New" w:hAnsi="Courier New" w:cs="Courier New"/>
        </w:rPr>
        <w:t>IP –v1 1.3.6.1.2.1</w:t>
      </w:r>
    </w:p>
    <w:p w:rsidR="006D30D0" w:rsidRPr="00A4594A" w:rsidRDefault="00A5666B" w:rsidP="006D7DE6">
      <w:pPr>
        <w:pStyle w:val="Command"/>
        <w:spacing w:after="0" w:line="240" w:lineRule="auto"/>
        <w:rPr>
          <w:rFonts w:ascii="Courier New" w:hAnsi="Courier New" w:cs="Courier New"/>
        </w:rPr>
      </w:pPr>
      <w:r w:rsidRPr="00A4594A">
        <w:rPr>
          <w:rFonts w:ascii="Courier New" w:hAnsi="Courier New" w:cs="Courier New"/>
        </w:rPr>
        <w:t xml:space="preserve"># </w:t>
      </w:r>
      <w:proofErr w:type="spellStart"/>
      <w:proofErr w:type="gramStart"/>
      <w:r w:rsidRPr="00A4594A">
        <w:rPr>
          <w:rFonts w:ascii="Courier New" w:hAnsi="Courier New" w:cs="Courier New"/>
        </w:rPr>
        <w:t>snmpwalk</w:t>
      </w:r>
      <w:proofErr w:type="spellEnd"/>
      <w:proofErr w:type="gramEnd"/>
      <w:r w:rsidRPr="00A4594A">
        <w:rPr>
          <w:rFonts w:ascii="Courier New" w:hAnsi="Courier New" w:cs="Courier New"/>
        </w:rPr>
        <w:t xml:space="preserve"> –c public </w:t>
      </w:r>
      <w:r w:rsidR="001841B6">
        <w:rPr>
          <w:rFonts w:ascii="Courier New" w:hAnsi="Courier New" w:cs="Courier New"/>
        </w:rPr>
        <w:t>NETAUD</w:t>
      </w:r>
      <w:r w:rsidRPr="00A4594A">
        <w:rPr>
          <w:rFonts w:ascii="Courier New" w:hAnsi="Courier New" w:cs="Courier New"/>
        </w:rPr>
        <w:t>IP –v1 1.3.6.1.4.1</w:t>
      </w:r>
    </w:p>
    <w:p w:rsidR="006D30D0" w:rsidRPr="006C68EE" w:rsidRDefault="00A5666B" w:rsidP="00F15677">
      <w:pPr>
        <w:pStyle w:val="Heading2"/>
        <w:spacing w:before="120"/>
      </w:pPr>
      <w:r w:rsidRPr="006C68EE">
        <w:t xml:space="preserve">Re-scanning your </w:t>
      </w:r>
      <w:r w:rsidR="00CA2F7B">
        <w:t>NETAUDIT</w:t>
      </w:r>
      <w:r w:rsidRPr="006C68EE">
        <w:t xml:space="preserve"> VM</w:t>
      </w:r>
    </w:p>
    <w:p w:rsidR="006D30D0" w:rsidRPr="006C68EE" w:rsidRDefault="00A5666B" w:rsidP="006D7DE6">
      <w:pPr>
        <w:spacing w:after="0" w:line="240" w:lineRule="auto"/>
        <w:rPr>
          <w:sz w:val="20"/>
        </w:rPr>
      </w:pPr>
      <w:r w:rsidRPr="006C68EE">
        <w:rPr>
          <w:sz w:val="20"/>
        </w:rPr>
        <w:t xml:space="preserve">You should now rescan your </w:t>
      </w:r>
      <w:proofErr w:type="spellStart"/>
      <w:r w:rsidR="001841B6">
        <w:rPr>
          <w:sz w:val="20"/>
        </w:rPr>
        <w:t>NetAudit</w:t>
      </w:r>
      <w:proofErr w:type="spellEnd"/>
      <w:r w:rsidR="001841B6">
        <w:rPr>
          <w:sz w:val="20"/>
        </w:rPr>
        <w:t xml:space="preserve"> </w:t>
      </w:r>
      <w:proofErr w:type="spellStart"/>
      <w:r w:rsidR="001841B6">
        <w:rPr>
          <w:sz w:val="20"/>
        </w:rPr>
        <w:t>VM</w:t>
      </w:r>
      <w:r w:rsidRPr="006C68EE">
        <w:rPr>
          <w:sz w:val="20"/>
        </w:rPr>
        <w:t>with</w:t>
      </w:r>
      <w:proofErr w:type="spellEnd"/>
      <w:r w:rsidRPr="006C68EE">
        <w:rPr>
          <w:sz w:val="20"/>
        </w:rPr>
        <w:t xml:space="preserve"> </w:t>
      </w:r>
      <w:proofErr w:type="spellStart"/>
      <w:r w:rsidRPr="006C68EE">
        <w:rPr>
          <w:sz w:val="20"/>
        </w:rPr>
        <w:t>nmap</w:t>
      </w:r>
      <w:proofErr w:type="spellEnd"/>
      <w:r w:rsidRPr="006C68EE">
        <w:rPr>
          <w:sz w:val="20"/>
        </w:rPr>
        <w:t xml:space="preserve"> to see if anything has changed.</w:t>
      </w:r>
    </w:p>
    <w:p w:rsidR="006D30D0" w:rsidRDefault="00136A0A" w:rsidP="00F15677">
      <w:pPr>
        <w:pStyle w:val="Heading2"/>
        <w:spacing w:before="120"/>
      </w:pPr>
      <w:r>
        <w:t>Shellshock</w:t>
      </w:r>
    </w:p>
    <w:p w:rsidR="00136A0A" w:rsidRPr="00D26270" w:rsidRDefault="00136A0A" w:rsidP="00136A0A">
      <w:pPr>
        <w:pStyle w:val="Textbody"/>
        <w:rPr>
          <w:sz w:val="20"/>
          <w:szCs w:val="20"/>
        </w:rPr>
      </w:pPr>
      <w:r w:rsidRPr="00D26270">
        <w:rPr>
          <w:sz w:val="20"/>
          <w:szCs w:val="20"/>
        </w:rPr>
        <w:t xml:space="preserve">The </w:t>
      </w:r>
      <w:proofErr w:type="spellStart"/>
      <w:r w:rsidRPr="00D26270">
        <w:rPr>
          <w:sz w:val="20"/>
          <w:szCs w:val="20"/>
        </w:rPr>
        <w:t>NetAudit</w:t>
      </w:r>
      <w:proofErr w:type="spellEnd"/>
      <w:r w:rsidRPr="00D26270">
        <w:rPr>
          <w:sz w:val="20"/>
          <w:szCs w:val="20"/>
        </w:rPr>
        <w:t xml:space="preserve"> VM should be vulnerable to the Shellshock (</w:t>
      </w:r>
      <w:proofErr w:type="spellStart"/>
      <w:r w:rsidRPr="00D26270">
        <w:rPr>
          <w:sz w:val="20"/>
          <w:szCs w:val="20"/>
        </w:rPr>
        <w:t>Bashdoor</w:t>
      </w:r>
      <w:proofErr w:type="spellEnd"/>
      <w:r w:rsidRPr="00D26270">
        <w:rPr>
          <w:sz w:val="20"/>
          <w:szCs w:val="20"/>
        </w:rPr>
        <w:t>) attack.</w:t>
      </w:r>
      <w:r w:rsidR="00AE4333" w:rsidRPr="00D26270">
        <w:rPr>
          <w:sz w:val="20"/>
          <w:szCs w:val="20"/>
        </w:rPr>
        <w:t xml:space="preserve">  To check for vulnerability open a terminal and enter in the shell:</w:t>
      </w:r>
    </w:p>
    <w:p w:rsidR="00D26270" w:rsidRDefault="00AE4333" w:rsidP="00D26270">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rPr>
          <w:rFonts w:ascii="Courier New" w:eastAsia="Times New Roman" w:hAnsi="Courier New" w:cs="Courier New"/>
          <w:sz w:val="20"/>
          <w:szCs w:val="20"/>
        </w:rPr>
      </w:pPr>
      <w:proofErr w:type="spellStart"/>
      <w:proofErr w:type="gramStart"/>
      <w:r w:rsidRPr="00D26270">
        <w:rPr>
          <w:rFonts w:ascii="Courier New" w:eastAsia="Times New Roman" w:hAnsi="Courier New" w:cs="Courier New"/>
          <w:sz w:val="20"/>
          <w:szCs w:val="20"/>
        </w:rPr>
        <w:t>env</w:t>
      </w:r>
      <w:proofErr w:type="spellEnd"/>
      <w:proofErr w:type="gramEnd"/>
      <w:r w:rsidRPr="00D26270">
        <w:rPr>
          <w:rFonts w:ascii="Courier New" w:eastAsia="Times New Roman" w:hAnsi="Courier New" w:cs="Courier New"/>
          <w:sz w:val="20"/>
          <w:szCs w:val="20"/>
        </w:rPr>
        <w:t xml:space="preserve"> x='() { :;}; echo vulnerable' bash -c "echo this is a test"</w:t>
      </w:r>
    </w:p>
    <w:p w:rsidR="00AE4333" w:rsidRPr="00D26270" w:rsidRDefault="00AE4333" w:rsidP="00D26270">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sz w:val="20"/>
          <w:szCs w:val="20"/>
        </w:rPr>
      </w:pPr>
      <w:r w:rsidRPr="00D26270">
        <w:rPr>
          <w:sz w:val="20"/>
          <w:szCs w:val="20"/>
        </w:rPr>
        <w:t>If the word vulnerable is seen this shell has the vulnerability.</w:t>
      </w:r>
      <w:r w:rsidR="00D26270" w:rsidRPr="00D26270">
        <w:rPr>
          <w:sz w:val="20"/>
          <w:szCs w:val="20"/>
        </w:rPr>
        <w:t xml:space="preserve">  Document the result.</w:t>
      </w:r>
    </w:p>
    <w:p w:rsidR="00D26270" w:rsidRDefault="00D26270" w:rsidP="00136A0A">
      <w:pPr>
        <w:pStyle w:val="Textbody"/>
        <w:rPr>
          <w:sz w:val="20"/>
          <w:szCs w:val="20"/>
        </w:rPr>
      </w:pPr>
    </w:p>
    <w:p w:rsidR="00D26270" w:rsidRPr="00D26270" w:rsidRDefault="00D26270" w:rsidP="00136A0A">
      <w:pPr>
        <w:pStyle w:val="Textbody"/>
        <w:rPr>
          <w:sz w:val="20"/>
          <w:szCs w:val="20"/>
        </w:rPr>
      </w:pPr>
      <w:r w:rsidRPr="00D26270">
        <w:rPr>
          <w:sz w:val="20"/>
          <w:szCs w:val="20"/>
        </w:rPr>
        <w:t>On your VM and the workstation try the following</w:t>
      </w:r>
      <w:r w:rsidR="00317E74">
        <w:rPr>
          <w:sz w:val="20"/>
          <w:szCs w:val="20"/>
        </w:rPr>
        <w:t xml:space="preserve"> 3 commands</w:t>
      </w:r>
      <w:r w:rsidRPr="00D26270">
        <w:rPr>
          <w:sz w:val="20"/>
          <w:szCs w:val="20"/>
        </w:rPr>
        <w:t>:</w:t>
      </w:r>
    </w:p>
    <w:p w:rsidR="00317E74" w:rsidRPr="00D26270" w:rsidRDefault="00317E74" w:rsidP="00317E74">
      <w:pPr>
        <w:pStyle w:val="Textbody"/>
        <w:spacing w:after="0"/>
        <w:rPr>
          <w:rFonts w:ascii="Courier New" w:eastAsia="Times New Roman" w:hAnsi="Courier New" w:cs="Courier New"/>
          <w:sz w:val="20"/>
          <w:szCs w:val="20"/>
        </w:rPr>
      </w:pPr>
      <w:proofErr w:type="spellStart"/>
      <w:proofErr w:type="gramStart"/>
      <w:r w:rsidRPr="00D26270">
        <w:rPr>
          <w:rFonts w:ascii="Courier New" w:eastAsia="Times New Roman" w:hAnsi="Courier New" w:cs="Courier New"/>
          <w:sz w:val="20"/>
          <w:szCs w:val="20"/>
        </w:rPr>
        <w:t>env</w:t>
      </w:r>
      <w:proofErr w:type="spellEnd"/>
      <w:proofErr w:type="gramEnd"/>
      <w:r w:rsidRPr="00D26270">
        <w:rPr>
          <w:rFonts w:ascii="Courier New" w:eastAsia="Times New Roman" w:hAnsi="Courier New" w:cs="Courier New"/>
          <w:sz w:val="20"/>
          <w:szCs w:val="20"/>
        </w:rPr>
        <w:t xml:space="preserve"> x='() { :;}; /</w:t>
      </w:r>
      <w:proofErr w:type="spellStart"/>
      <w:r w:rsidRPr="00D26270">
        <w:rPr>
          <w:rFonts w:ascii="Courier New" w:eastAsia="Times New Roman" w:hAnsi="Courier New" w:cs="Courier New"/>
          <w:sz w:val="20"/>
          <w:szCs w:val="20"/>
        </w:rPr>
        <w:t>usr</w:t>
      </w:r>
      <w:proofErr w:type="spellEnd"/>
      <w:r w:rsidRPr="00D26270">
        <w:rPr>
          <w:rFonts w:ascii="Courier New" w:eastAsia="Times New Roman" w:hAnsi="Courier New" w:cs="Courier New"/>
          <w:sz w:val="20"/>
          <w:szCs w:val="20"/>
        </w:rPr>
        <w:t>/bin/eject' bash -c "echo this is a test"</w:t>
      </w:r>
    </w:p>
    <w:p w:rsidR="00317E74" w:rsidRPr="00D26270" w:rsidRDefault="00317E74" w:rsidP="00317E74">
      <w:pPr>
        <w:pStyle w:val="Textbody"/>
        <w:spacing w:after="0"/>
        <w:rPr>
          <w:rFonts w:ascii="Courier New" w:eastAsia="Times New Roman" w:hAnsi="Courier New" w:cs="Courier New"/>
          <w:sz w:val="20"/>
          <w:szCs w:val="20"/>
        </w:rPr>
      </w:pPr>
      <w:proofErr w:type="spellStart"/>
      <w:proofErr w:type="gramStart"/>
      <w:r w:rsidRPr="00D26270">
        <w:rPr>
          <w:rFonts w:ascii="Courier New" w:eastAsia="Times New Roman" w:hAnsi="Courier New" w:cs="Courier New"/>
          <w:sz w:val="20"/>
          <w:szCs w:val="20"/>
        </w:rPr>
        <w:t>env</w:t>
      </w:r>
      <w:proofErr w:type="spellEnd"/>
      <w:proofErr w:type="gramEnd"/>
      <w:r w:rsidRPr="00D26270">
        <w:rPr>
          <w:rFonts w:ascii="Courier New" w:eastAsia="Times New Roman" w:hAnsi="Courier New" w:cs="Courier New"/>
          <w:sz w:val="20"/>
          <w:szCs w:val="20"/>
        </w:rPr>
        <w:t xml:space="preserve"> x='() { :;}; /</w:t>
      </w:r>
      <w:proofErr w:type="spellStart"/>
      <w:r w:rsidRPr="00D26270">
        <w:rPr>
          <w:rFonts w:ascii="Courier New" w:eastAsia="Times New Roman" w:hAnsi="Courier New" w:cs="Courier New"/>
          <w:sz w:val="20"/>
          <w:szCs w:val="20"/>
        </w:rPr>
        <w:t>usr</w:t>
      </w:r>
      <w:proofErr w:type="spellEnd"/>
      <w:r w:rsidRPr="00D26270">
        <w:rPr>
          <w:rFonts w:ascii="Courier New" w:eastAsia="Times New Roman" w:hAnsi="Courier New" w:cs="Courier New"/>
          <w:sz w:val="20"/>
          <w:szCs w:val="20"/>
        </w:rPr>
        <w:t>/bin/eject</w:t>
      </w:r>
      <w:r>
        <w:rPr>
          <w:rFonts w:ascii="Courier New" w:eastAsia="Times New Roman" w:hAnsi="Courier New" w:cs="Courier New"/>
          <w:sz w:val="20"/>
          <w:szCs w:val="20"/>
        </w:rPr>
        <w:t xml:space="preserve"> dvd1</w:t>
      </w:r>
      <w:r w:rsidRPr="00D26270">
        <w:rPr>
          <w:rFonts w:ascii="Courier New" w:eastAsia="Times New Roman" w:hAnsi="Courier New" w:cs="Courier New"/>
          <w:sz w:val="20"/>
          <w:szCs w:val="20"/>
        </w:rPr>
        <w:t>' bash -c "echo this is a test"</w:t>
      </w:r>
    </w:p>
    <w:p w:rsidR="00317E74" w:rsidRPr="00D26270" w:rsidRDefault="00317E74" w:rsidP="00317E74">
      <w:pPr>
        <w:pStyle w:val="Textbody"/>
        <w:rPr>
          <w:rFonts w:ascii="Courier New" w:eastAsia="Times New Roman" w:hAnsi="Courier New" w:cs="Courier New"/>
          <w:sz w:val="20"/>
          <w:szCs w:val="20"/>
        </w:rPr>
      </w:pPr>
      <w:proofErr w:type="spellStart"/>
      <w:proofErr w:type="gramStart"/>
      <w:r w:rsidRPr="00D26270">
        <w:rPr>
          <w:rFonts w:ascii="Courier New" w:eastAsia="Times New Roman" w:hAnsi="Courier New" w:cs="Courier New"/>
          <w:sz w:val="20"/>
          <w:szCs w:val="20"/>
        </w:rPr>
        <w:t>env</w:t>
      </w:r>
      <w:proofErr w:type="spellEnd"/>
      <w:proofErr w:type="gramEnd"/>
      <w:r w:rsidRPr="00D26270">
        <w:rPr>
          <w:rFonts w:ascii="Courier New" w:eastAsia="Times New Roman" w:hAnsi="Courier New" w:cs="Courier New"/>
          <w:sz w:val="20"/>
          <w:szCs w:val="20"/>
        </w:rPr>
        <w:t xml:space="preserve"> x='() { :;}; /</w:t>
      </w:r>
      <w:proofErr w:type="spellStart"/>
      <w:r w:rsidRPr="00D26270">
        <w:rPr>
          <w:rFonts w:ascii="Courier New" w:eastAsia="Times New Roman" w:hAnsi="Courier New" w:cs="Courier New"/>
          <w:sz w:val="20"/>
          <w:szCs w:val="20"/>
        </w:rPr>
        <w:t>usr</w:t>
      </w:r>
      <w:proofErr w:type="spellEnd"/>
      <w:r w:rsidRPr="00D26270">
        <w:rPr>
          <w:rFonts w:ascii="Courier New" w:eastAsia="Times New Roman" w:hAnsi="Courier New" w:cs="Courier New"/>
          <w:sz w:val="20"/>
          <w:szCs w:val="20"/>
        </w:rPr>
        <w:t>/bin/eject</w:t>
      </w:r>
      <w:r>
        <w:rPr>
          <w:rFonts w:ascii="Courier New" w:eastAsia="Times New Roman" w:hAnsi="Courier New" w:cs="Courier New"/>
          <w:sz w:val="20"/>
          <w:szCs w:val="20"/>
        </w:rPr>
        <w:t xml:space="preserve"> –T dvd1</w:t>
      </w:r>
      <w:r w:rsidRPr="00D26270">
        <w:rPr>
          <w:rFonts w:ascii="Courier New" w:eastAsia="Times New Roman" w:hAnsi="Courier New" w:cs="Courier New"/>
          <w:sz w:val="20"/>
          <w:szCs w:val="20"/>
        </w:rPr>
        <w:t>' bash -c "echo this is a test"</w:t>
      </w:r>
    </w:p>
    <w:p w:rsidR="00317E74" w:rsidRDefault="00317E74" w:rsidP="00136A0A">
      <w:pPr>
        <w:pStyle w:val="Textbody"/>
        <w:rPr>
          <w:rFonts w:eastAsia="Times New Roman" w:cs="Courier New"/>
          <w:sz w:val="20"/>
          <w:szCs w:val="20"/>
        </w:rPr>
      </w:pPr>
      <w:r>
        <w:rPr>
          <w:rFonts w:eastAsia="Times New Roman" w:cs="Courier New"/>
          <w:sz w:val="20"/>
          <w:szCs w:val="20"/>
        </w:rPr>
        <w:t>Run the 3</w:t>
      </w:r>
      <w:r w:rsidRPr="00317E74">
        <w:rPr>
          <w:rFonts w:eastAsia="Times New Roman" w:cs="Courier New"/>
          <w:sz w:val="20"/>
          <w:szCs w:val="20"/>
          <w:vertAlign w:val="superscript"/>
        </w:rPr>
        <w:t>rd</w:t>
      </w:r>
      <w:r>
        <w:rPr>
          <w:rFonts w:eastAsia="Times New Roman" w:cs="Courier New"/>
          <w:sz w:val="20"/>
          <w:szCs w:val="20"/>
        </w:rPr>
        <w:t xml:space="preserve"> command 3 or 4 times.</w:t>
      </w:r>
    </w:p>
    <w:p w:rsidR="00D26270" w:rsidRDefault="00D26270" w:rsidP="00136A0A">
      <w:pPr>
        <w:pStyle w:val="Textbody"/>
        <w:rPr>
          <w:rFonts w:eastAsia="Times New Roman" w:cs="Courier New"/>
          <w:sz w:val="20"/>
          <w:szCs w:val="20"/>
        </w:rPr>
      </w:pPr>
      <w:r w:rsidRPr="00D26270">
        <w:rPr>
          <w:rFonts w:eastAsia="Times New Roman" w:cs="Courier New"/>
          <w:sz w:val="20"/>
          <w:szCs w:val="20"/>
        </w:rPr>
        <w:t>Document the result</w:t>
      </w:r>
      <w:r w:rsidR="00317E74">
        <w:rPr>
          <w:rFonts w:eastAsia="Times New Roman" w:cs="Courier New"/>
          <w:sz w:val="20"/>
          <w:szCs w:val="20"/>
        </w:rPr>
        <w:t>s</w:t>
      </w:r>
      <w:r w:rsidRPr="00D26270">
        <w:rPr>
          <w:rFonts w:eastAsia="Times New Roman" w:cs="Courier New"/>
          <w:sz w:val="20"/>
          <w:szCs w:val="20"/>
        </w:rPr>
        <w:t>.</w:t>
      </w:r>
    </w:p>
    <w:p w:rsidR="00FC0725" w:rsidRPr="00D26270" w:rsidRDefault="00FC0725" w:rsidP="00136A0A">
      <w:pPr>
        <w:pStyle w:val="Textbody"/>
        <w:rPr>
          <w:sz w:val="20"/>
          <w:szCs w:val="20"/>
        </w:rPr>
      </w:pPr>
      <w:r>
        <w:rPr>
          <w:rFonts w:eastAsia="Times New Roman" w:cs="Courier New"/>
          <w:sz w:val="20"/>
          <w:szCs w:val="20"/>
        </w:rPr>
        <w:t>Note: the shellshock vulnerability may be fixed on your workstations this semester.  Document if it was fixed and what happens now.  Otherwise documents the vulnerability.</w:t>
      </w:r>
    </w:p>
    <w:p w:rsidR="006D30D0" w:rsidRPr="006C68EE" w:rsidRDefault="00A5666B" w:rsidP="00F15677">
      <w:pPr>
        <w:pStyle w:val="Heading2"/>
        <w:spacing w:before="120"/>
      </w:pPr>
      <w:r w:rsidRPr="006C68EE">
        <w:t>Starting another VM for ARP spoofing</w:t>
      </w:r>
    </w:p>
    <w:p w:rsidR="006D30D0" w:rsidRPr="006C68EE" w:rsidRDefault="00A5666B" w:rsidP="006D7DE6">
      <w:pPr>
        <w:spacing w:after="0" w:line="240" w:lineRule="auto"/>
        <w:rPr>
          <w:sz w:val="20"/>
        </w:rPr>
      </w:pPr>
      <w:r w:rsidRPr="006C68EE">
        <w:rPr>
          <w:sz w:val="20"/>
        </w:rPr>
        <w:t>You need to start another virtual machine for the ARP spoofing steps.  The VM you use does not matter, as we only want to use an FTP client.  Follow the instructions earlier in this lab to find your VM’s IP and MAC addresses and record them in the table at the beginning of this lab.</w:t>
      </w:r>
    </w:p>
    <w:p w:rsidR="006D30D0" w:rsidRPr="006C68EE" w:rsidRDefault="00A5666B" w:rsidP="00F15677">
      <w:pPr>
        <w:pStyle w:val="Heading2"/>
        <w:spacing w:before="120"/>
      </w:pPr>
      <w:r w:rsidRPr="006C68EE">
        <w:t>Starting Graphics in</w:t>
      </w:r>
      <w:r w:rsidR="00ED618C">
        <w:t xml:space="preserve"> Kali</w:t>
      </w:r>
    </w:p>
    <w:p w:rsidR="006D30D0" w:rsidRPr="006C68EE" w:rsidRDefault="00A5666B" w:rsidP="006D7DE6">
      <w:pPr>
        <w:spacing w:after="0" w:line="240" w:lineRule="auto"/>
        <w:rPr>
          <w:sz w:val="20"/>
        </w:rPr>
      </w:pPr>
      <w:r w:rsidRPr="006C68EE">
        <w:rPr>
          <w:sz w:val="20"/>
        </w:rPr>
        <w:t>We want to use ettercap’s graphics mode so we need to bring up BackTrack’s graphics environment by typing the command below.</w:t>
      </w:r>
    </w:p>
    <w:p w:rsidR="006D30D0" w:rsidRPr="00A4594A" w:rsidRDefault="00A5666B" w:rsidP="006D7DE6">
      <w:pPr>
        <w:pStyle w:val="Command"/>
        <w:spacing w:after="0" w:line="240" w:lineRule="auto"/>
        <w:rPr>
          <w:rFonts w:ascii="Courier New" w:hAnsi="Courier New" w:cs="Courier New"/>
        </w:rPr>
      </w:pPr>
      <w:r w:rsidRPr="00A4594A">
        <w:rPr>
          <w:rFonts w:ascii="Courier New" w:hAnsi="Courier New" w:cs="Courier New"/>
        </w:rPr>
        <w:t xml:space="preserve"># </w:t>
      </w:r>
      <w:proofErr w:type="gramStart"/>
      <w:r w:rsidRPr="00A4594A">
        <w:rPr>
          <w:rFonts w:ascii="Courier New" w:hAnsi="Courier New" w:cs="Courier New"/>
        </w:rPr>
        <w:t>startx</w:t>
      </w:r>
      <w:proofErr w:type="gramEnd"/>
    </w:p>
    <w:p w:rsidR="006D30D0" w:rsidRPr="006C68EE" w:rsidRDefault="00A5666B" w:rsidP="00F15677">
      <w:pPr>
        <w:pStyle w:val="Heading2"/>
        <w:spacing w:before="120"/>
      </w:pPr>
      <w:r w:rsidRPr="006C68EE">
        <w:t>Starting Ettercap</w:t>
      </w:r>
    </w:p>
    <w:p w:rsidR="006D30D0" w:rsidRPr="006C68EE" w:rsidRDefault="00A5666B" w:rsidP="009A1898">
      <w:pPr>
        <w:spacing w:after="0" w:line="240" w:lineRule="auto"/>
        <w:rPr>
          <w:sz w:val="20"/>
        </w:rPr>
      </w:pPr>
      <w:r w:rsidRPr="006C68EE">
        <w:rPr>
          <w:sz w:val="20"/>
        </w:rPr>
        <w:t>The Start Menu at the bottom of the screen has a Quick Launch icon for a Terminal (Konsole).  Click on it to bring up a terminal and launch ettercap using the command below:</w:t>
      </w:r>
    </w:p>
    <w:p w:rsidR="006D30D0" w:rsidRPr="00A4594A" w:rsidRDefault="00A5666B" w:rsidP="009A1898">
      <w:pPr>
        <w:pStyle w:val="Command"/>
        <w:spacing w:after="0" w:line="240" w:lineRule="auto"/>
        <w:rPr>
          <w:rFonts w:ascii="Courier New" w:hAnsi="Courier New" w:cs="Courier New"/>
        </w:rPr>
      </w:pPr>
      <w:r w:rsidRPr="00A4594A">
        <w:rPr>
          <w:rFonts w:ascii="Courier New" w:hAnsi="Courier New" w:cs="Courier New"/>
        </w:rPr>
        <w:t xml:space="preserve"># </w:t>
      </w:r>
      <w:proofErr w:type="gramStart"/>
      <w:r w:rsidRPr="00A4594A">
        <w:rPr>
          <w:rFonts w:ascii="Courier New" w:hAnsi="Courier New" w:cs="Courier New"/>
        </w:rPr>
        <w:t>ettercap</w:t>
      </w:r>
      <w:proofErr w:type="gramEnd"/>
      <w:r w:rsidRPr="00A4594A">
        <w:rPr>
          <w:rFonts w:ascii="Courier New" w:hAnsi="Courier New" w:cs="Courier New"/>
        </w:rPr>
        <w:t xml:space="preserve"> –G</w:t>
      </w:r>
    </w:p>
    <w:p w:rsidR="006D30D0" w:rsidRPr="006C68EE" w:rsidRDefault="00A5666B" w:rsidP="00F15677">
      <w:pPr>
        <w:pStyle w:val="Heading2"/>
        <w:spacing w:before="120"/>
      </w:pPr>
      <w:r w:rsidRPr="006C68EE">
        <w:lastRenderedPageBreak/>
        <w:t>Setting up Ettercap</w:t>
      </w:r>
    </w:p>
    <w:p w:rsidR="006D30D0" w:rsidRPr="006C68EE" w:rsidRDefault="00A5666B" w:rsidP="009A1898">
      <w:pPr>
        <w:spacing w:after="0" w:line="240" w:lineRule="auto"/>
        <w:rPr>
          <w:sz w:val="20"/>
        </w:rPr>
      </w:pPr>
      <w:r w:rsidRPr="006C68EE">
        <w:rPr>
          <w:sz w:val="20"/>
        </w:rPr>
        <w:t>Ettercap is powerful but complicated.  It is extremely easy to configure it incorrectly and take out the entire network.  Be care when using it.</w:t>
      </w:r>
    </w:p>
    <w:p w:rsidR="006D30D0" w:rsidRPr="006C68EE" w:rsidRDefault="00A5666B" w:rsidP="009A1898">
      <w:pPr>
        <w:pStyle w:val="ListParagraph"/>
        <w:numPr>
          <w:ilvl w:val="0"/>
          <w:numId w:val="2"/>
        </w:numPr>
        <w:spacing w:after="0" w:line="240" w:lineRule="auto"/>
        <w:rPr>
          <w:sz w:val="20"/>
        </w:rPr>
      </w:pPr>
      <w:r w:rsidRPr="006C68EE">
        <w:rPr>
          <w:sz w:val="20"/>
        </w:rPr>
        <w:t xml:space="preserve">Open the ‘Sniff’ menu and select ‘Unified </w:t>
      </w:r>
      <w:proofErr w:type="gramStart"/>
      <w:r w:rsidRPr="006C68EE">
        <w:rPr>
          <w:sz w:val="20"/>
        </w:rPr>
        <w:t>Sniffing</w:t>
      </w:r>
      <w:proofErr w:type="gramEnd"/>
      <w:r w:rsidRPr="006C68EE">
        <w:rPr>
          <w:sz w:val="20"/>
        </w:rPr>
        <w:t>…’</w:t>
      </w:r>
    </w:p>
    <w:p w:rsidR="006D30D0" w:rsidRPr="006C68EE" w:rsidRDefault="00A5666B" w:rsidP="009A1898">
      <w:pPr>
        <w:pStyle w:val="ListParagraph"/>
        <w:numPr>
          <w:ilvl w:val="1"/>
          <w:numId w:val="2"/>
        </w:numPr>
        <w:spacing w:after="0" w:line="240" w:lineRule="auto"/>
        <w:rPr>
          <w:sz w:val="20"/>
        </w:rPr>
      </w:pPr>
      <w:r w:rsidRPr="006C68EE">
        <w:rPr>
          <w:sz w:val="20"/>
        </w:rPr>
        <w:t>You want to sniff on ‘Network Interface eth0’</w:t>
      </w:r>
    </w:p>
    <w:p w:rsidR="006D30D0" w:rsidRPr="006C68EE" w:rsidRDefault="00A5666B" w:rsidP="009A1898">
      <w:pPr>
        <w:pStyle w:val="ListParagraph"/>
        <w:numPr>
          <w:ilvl w:val="0"/>
          <w:numId w:val="2"/>
        </w:numPr>
        <w:spacing w:after="0" w:line="240" w:lineRule="auto"/>
        <w:rPr>
          <w:sz w:val="20"/>
        </w:rPr>
      </w:pPr>
      <w:r w:rsidRPr="006C68EE">
        <w:rPr>
          <w:sz w:val="20"/>
        </w:rPr>
        <w:t>Open the ‘Hosts’ menu and select ‘Scan for hosts’</w:t>
      </w:r>
    </w:p>
    <w:p w:rsidR="006D30D0" w:rsidRPr="006C68EE" w:rsidRDefault="00A5666B" w:rsidP="00317E74">
      <w:pPr>
        <w:pStyle w:val="ListParagraph"/>
        <w:keepNext/>
        <w:keepLines/>
        <w:numPr>
          <w:ilvl w:val="0"/>
          <w:numId w:val="2"/>
        </w:numPr>
        <w:spacing w:after="0" w:line="240" w:lineRule="auto"/>
        <w:rPr>
          <w:sz w:val="20"/>
        </w:rPr>
      </w:pPr>
      <w:r w:rsidRPr="006C68EE">
        <w:rPr>
          <w:sz w:val="20"/>
        </w:rPr>
        <w:t>Open the ‘Hosts’ menu and select ‘Host list’</w:t>
      </w:r>
    </w:p>
    <w:p w:rsidR="006D30D0" w:rsidRPr="006C68EE" w:rsidRDefault="00A5666B" w:rsidP="00317E74">
      <w:pPr>
        <w:pStyle w:val="ListParagraph"/>
        <w:keepNext/>
        <w:keepLines/>
        <w:numPr>
          <w:ilvl w:val="1"/>
          <w:numId w:val="2"/>
        </w:numPr>
        <w:spacing w:after="0" w:line="240" w:lineRule="auto"/>
        <w:rPr>
          <w:sz w:val="20"/>
        </w:rPr>
      </w:pPr>
      <w:r w:rsidRPr="006C68EE">
        <w:rPr>
          <w:sz w:val="20"/>
        </w:rPr>
        <w:t xml:space="preserve">Select your </w:t>
      </w:r>
      <w:r w:rsidR="00CA2F7B">
        <w:rPr>
          <w:sz w:val="20"/>
        </w:rPr>
        <w:t>NETAUDIT</w:t>
      </w:r>
      <w:r w:rsidRPr="006C68EE">
        <w:rPr>
          <w:sz w:val="20"/>
        </w:rPr>
        <w:t xml:space="preserve"> VM IP and click ‘Add to Target 1’</w:t>
      </w:r>
    </w:p>
    <w:p w:rsidR="006D30D0" w:rsidRPr="006C68EE" w:rsidRDefault="00A5666B" w:rsidP="00317E74">
      <w:pPr>
        <w:pStyle w:val="ListParagraph"/>
        <w:keepNext/>
        <w:keepLines/>
        <w:numPr>
          <w:ilvl w:val="1"/>
          <w:numId w:val="2"/>
        </w:numPr>
        <w:spacing w:after="0" w:line="240" w:lineRule="auto"/>
        <w:rPr>
          <w:sz w:val="20"/>
        </w:rPr>
      </w:pPr>
      <w:r w:rsidRPr="006C68EE">
        <w:rPr>
          <w:sz w:val="20"/>
        </w:rPr>
        <w:t>Select your other VM IP and click ‘Add to Target 2’</w:t>
      </w:r>
    </w:p>
    <w:p w:rsidR="006D30D0" w:rsidRPr="006C68EE" w:rsidRDefault="00A5666B" w:rsidP="00317E74">
      <w:pPr>
        <w:pStyle w:val="ListParagraph"/>
        <w:keepNext/>
        <w:keepLines/>
        <w:numPr>
          <w:ilvl w:val="1"/>
          <w:numId w:val="2"/>
        </w:numPr>
        <w:spacing w:after="0" w:line="240" w:lineRule="auto"/>
        <w:rPr>
          <w:sz w:val="20"/>
        </w:rPr>
      </w:pPr>
      <w:r w:rsidRPr="006C68EE">
        <w:rPr>
          <w:sz w:val="20"/>
        </w:rPr>
        <w:t>Verify that the MAC addresses match the ones you recorded</w:t>
      </w:r>
    </w:p>
    <w:p w:rsidR="006D30D0" w:rsidRPr="006C68EE" w:rsidRDefault="00A5666B" w:rsidP="009A1898">
      <w:pPr>
        <w:pStyle w:val="ListParagraph"/>
        <w:numPr>
          <w:ilvl w:val="0"/>
          <w:numId w:val="2"/>
        </w:numPr>
        <w:spacing w:after="0" w:line="240" w:lineRule="auto"/>
        <w:rPr>
          <w:sz w:val="20"/>
        </w:rPr>
      </w:pPr>
      <w:r w:rsidRPr="006C68EE">
        <w:rPr>
          <w:sz w:val="20"/>
        </w:rPr>
        <w:t>Open the ‘Start’ menu and select ‘Start Sniffing’</w:t>
      </w:r>
    </w:p>
    <w:p w:rsidR="006D30D0" w:rsidRPr="006C68EE" w:rsidRDefault="00A5666B" w:rsidP="009A1898">
      <w:pPr>
        <w:pStyle w:val="ListParagraph"/>
        <w:numPr>
          <w:ilvl w:val="0"/>
          <w:numId w:val="2"/>
        </w:numPr>
        <w:spacing w:after="0" w:line="240" w:lineRule="auto"/>
        <w:rPr>
          <w:sz w:val="20"/>
        </w:rPr>
      </w:pPr>
      <w:r w:rsidRPr="006C68EE">
        <w:rPr>
          <w:sz w:val="20"/>
        </w:rPr>
        <w:t xml:space="preserve">Open the ‘Mitm’ menu and select ‘Arp </w:t>
      </w:r>
      <w:proofErr w:type="gramStart"/>
      <w:r w:rsidRPr="006C68EE">
        <w:rPr>
          <w:sz w:val="20"/>
        </w:rPr>
        <w:t>Poisoning</w:t>
      </w:r>
      <w:proofErr w:type="gramEnd"/>
      <w:r w:rsidRPr="006C68EE">
        <w:rPr>
          <w:sz w:val="20"/>
        </w:rPr>
        <w:t>…”</w:t>
      </w:r>
    </w:p>
    <w:p w:rsidR="006D30D0" w:rsidRPr="006C68EE" w:rsidRDefault="00A5666B" w:rsidP="009A1898">
      <w:pPr>
        <w:pStyle w:val="ListParagraph"/>
        <w:numPr>
          <w:ilvl w:val="1"/>
          <w:numId w:val="2"/>
        </w:numPr>
        <w:spacing w:after="0" w:line="240" w:lineRule="auto"/>
        <w:rPr>
          <w:sz w:val="20"/>
        </w:rPr>
      </w:pPr>
      <w:r w:rsidRPr="006C68EE">
        <w:rPr>
          <w:sz w:val="20"/>
        </w:rPr>
        <w:t>Leave the options unchecked</w:t>
      </w:r>
    </w:p>
    <w:p w:rsidR="006D30D0" w:rsidRPr="006C68EE" w:rsidRDefault="00A5666B" w:rsidP="009A1898">
      <w:pPr>
        <w:spacing w:after="0" w:line="240" w:lineRule="auto"/>
        <w:rPr>
          <w:sz w:val="20"/>
        </w:rPr>
      </w:pPr>
      <w:r w:rsidRPr="006C68EE">
        <w:rPr>
          <w:sz w:val="20"/>
        </w:rPr>
        <w:t>Check that Ettercap log has said ‘Starting Unified sniffing…’ and ‘ARP poisoning victims:’ with one host in group 1 and group 2.</w:t>
      </w:r>
    </w:p>
    <w:p w:rsidR="006D30D0" w:rsidRPr="006C68EE" w:rsidRDefault="00A5666B" w:rsidP="00F15677">
      <w:pPr>
        <w:pStyle w:val="Heading2"/>
        <w:spacing w:before="120"/>
      </w:pPr>
      <w:r w:rsidRPr="006C68EE">
        <w:t>Testing password sniffing</w:t>
      </w:r>
    </w:p>
    <w:p w:rsidR="006D30D0" w:rsidRPr="006C68EE" w:rsidRDefault="00A5666B" w:rsidP="009A1898">
      <w:pPr>
        <w:spacing w:after="0" w:line="240" w:lineRule="auto"/>
        <w:rPr>
          <w:sz w:val="20"/>
        </w:rPr>
      </w:pPr>
      <w:r w:rsidRPr="006C68EE">
        <w:rPr>
          <w:sz w:val="20"/>
        </w:rPr>
        <w:t xml:space="preserve">Now that Ettercap is sniffing the traffic between your two machines you want to test to see if you can sniff passwords.  Try </w:t>
      </w:r>
      <w:proofErr w:type="spellStart"/>
      <w:r w:rsidRPr="006C68EE">
        <w:rPr>
          <w:sz w:val="20"/>
        </w:rPr>
        <w:t>FTPing</w:t>
      </w:r>
      <w:proofErr w:type="spellEnd"/>
      <w:r w:rsidRPr="006C68EE">
        <w:rPr>
          <w:sz w:val="20"/>
        </w:rPr>
        <w:t xml:space="preserve"> into your </w:t>
      </w:r>
      <w:r w:rsidR="00CA2F7B">
        <w:rPr>
          <w:sz w:val="20"/>
        </w:rPr>
        <w:t>NETAUDIT</w:t>
      </w:r>
      <w:r w:rsidRPr="006C68EE">
        <w:rPr>
          <w:sz w:val="20"/>
        </w:rPr>
        <w:t xml:space="preserve"> VM from your other VM as root using the </w:t>
      </w:r>
      <w:r w:rsidR="00320C3E">
        <w:rPr>
          <w:sz w:val="20"/>
        </w:rPr>
        <w:t xml:space="preserve">NETAUDIT </w:t>
      </w:r>
      <w:proofErr w:type="gramStart"/>
      <w:r w:rsidR="00320C3E">
        <w:rPr>
          <w:sz w:val="20"/>
        </w:rPr>
        <w:t xml:space="preserve">VM </w:t>
      </w:r>
      <w:r w:rsidRPr="006C68EE">
        <w:rPr>
          <w:sz w:val="20"/>
        </w:rPr>
        <w:t xml:space="preserve"> password</w:t>
      </w:r>
      <w:proofErr w:type="gramEnd"/>
      <w:r w:rsidRPr="006C68EE">
        <w:rPr>
          <w:sz w:val="20"/>
        </w:rPr>
        <w:t>.  It is likely that the login will fail but the username and password should show up in ettercap.</w:t>
      </w:r>
    </w:p>
    <w:p w:rsidR="006D30D0" w:rsidRPr="00A4594A" w:rsidRDefault="00A5666B" w:rsidP="009A1898">
      <w:pPr>
        <w:pStyle w:val="Command"/>
        <w:spacing w:after="0" w:line="240" w:lineRule="auto"/>
        <w:rPr>
          <w:rFonts w:ascii="Courier New" w:hAnsi="Courier New" w:cs="Courier New"/>
        </w:rPr>
      </w:pPr>
      <w:r w:rsidRPr="00A4594A">
        <w:rPr>
          <w:rFonts w:ascii="Courier New" w:hAnsi="Courier New" w:cs="Courier New"/>
        </w:rPr>
        <w:t xml:space="preserve">$ ftp </w:t>
      </w:r>
      <w:proofErr w:type="spellStart"/>
      <w:r w:rsidRPr="00A4594A">
        <w:rPr>
          <w:rFonts w:ascii="Courier New" w:hAnsi="Courier New" w:cs="Courier New"/>
        </w:rPr>
        <w:t>root@</w:t>
      </w:r>
      <w:r w:rsidR="001841B6">
        <w:rPr>
          <w:rFonts w:ascii="Courier New" w:hAnsi="Courier New" w:cs="Courier New"/>
        </w:rPr>
        <w:t>NETAUD</w:t>
      </w:r>
      <w:r w:rsidRPr="00A4594A">
        <w:rPr>
          <w:rFonts w:ascii="Courier New" w:hAnsi="Courier New" w:cs="Courier New"/>
        </w:rPr>
        <w:t>IP</w:t>
      </w:r>
      <w:proofErr w:type="spellEnd"/>
    </w:p>
    <w:p w:rsidR="006D30D0" w:rsidRPr="006C68EE" w:rsidRDefault="00A5666B" w:rsidP="00F15677">
      <w:pPr>
        <w:pStyle w:val="Heading2"/>
        <w:spacing w:before="120"/>
      </w:pPr>
      <w:r w:rsidRPr="00805F91">
        <w:t>Finishing</w:t>
      </w:r>
      <w:r w:rsidRPr="006C68EE">
        <w:t xml:space="preserve"> Up</w:t>
      </w:r>
    </w:p>
    <w:p w:rsidR="006D30D0" w:rsidRDefault="00A5666B" w:rsidP="009A1898">
      <w:pPr>
        <w:spacing w:after="0" w:line="240" w:lineRule="auto"/>
      </w:pPr>
      <w:r w:rsidRPr="006C68EE">
        <w:rPr>
          <w:sz w:val="20"/>
        </w:rPr>
        <w:t xml:space="preserve"> At your option, you can also remove your </w:t>
      </w:r>
      <w:r w:rsidR="00CA2F7B">
        <w:rPr>
          <w:sz w:val="20"/>
        </w:rPr>
        <w:t>NETAUDIT</w:t>
      </w:r>
      <w:r w:rsidRPr="006C68EE">
        <w:rPr>
          <w:sz w:val="20"/>
        </w:rPr>
        <w:t xml:space="preserve"> VM</w:t>
      </w:r>
      <w:r>
        <w:t>.</w:t>
      </w:r>
    </w:p>
    <w:sectPr w:rsidR="006D30D0" w:rsidSect="00A31536">
      <w:headerReference w:type="default" r:id="rId9"/>
      <w:footerReference w:type="default" r:id="rId10"/>
      <w:pgSz w:w="12240" w:h="15840" w:code="1"/>
      <w:pgMar w:top="720" w:right="1440" w:bottom="720" w:left="1440" w:header="432" w:footer="288"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D0" w:rsidRDefault="006D30D0" w:rsidP="006D30D0">
      <w:pPr>
        <w:spacing w:after="0" w:line="240" w:lineRule="auto"/>
      </w:pPr>
      <w:r>
        <w:separator/>
      </w:r>
    </w:p>
  </w:endnote>
  <w:endnote w:type="continuationSeparator" w:id="0">
    <w:p w:rsidR="006D30D0" w:rsidRDefault="006D30D0" w:rsidP="006D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nQuanYi Zen Hei">
    <w:altName w:val="Times New Roman"/>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Menlo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D0" w:rsidRPr="005E3249" w:rsidRDefault="00A5666B">
    <w:pPr>
      <w:pStyle w:val="Footer"/>
      <w:rPr>
        <w:rFonts w:ascii="Times New Roman" w:hAnsi="Times New Roman" w:cs="Times New Roman"/>
        <w:sz w:val="20"/>
      </w:rPr>
    </w:pPr>
    <w:r w:rsidRPr="005E3249">
      <w:rPr>
        <w:rFonts w:ascii="Times New Roman" w:hAnsi="Times New Roman" w:cs="Times New Roman"/>
        <w:sz w:val="20"/>
      </w:rPr>
      <w:tab/>
    </w:r>
    <w:fldSimple w:instr=" SAVEDATE   \* MERGEFORMAT ">
      <w:r w:rsidR="005916A7" w:rsidRPr="005916A7">
        <w:rPr>
          <w:rFonts w:ascii="Times New Roman" w:hAnsi="Times New Roman" w:cs="Times New Roman"/>
          <w:noProof/>
          <w:sz w:val="20"/>
        </w:rPr>
        <w:t>3/18/2015 1:56:00 PM</w:t>
      </w:r>
    </w:fldSimple>
    <w:r w:rsidRPr="005E3249">
      <w:rPr>
        <w:rFonts w:ascii="Times New Roman" w:hAnsi="Times New Roman" w:cs="Times New Roman"/>
        <w:sz w:val="20"/>
      </w:rPr>
      <w:tab/>
    </w:r>
    <w:r w:rsidR="00805F91" w:rsidRPr="005E3249">
      <w:rPr>
        <w:rFonts w:ascii="Times New Roman" w:hAnsi="Times New Roman" w:cs="Times New Roman"/>
        <w:sz w:val="20"/>
      </w:rPr>
      <w:tab/>
    </w:r>
    <w:r w:rsidRPr="005E3249">
      <w:rPr>
        <w:rFonts w:ascii="Times New Roman" w:hAnsi="Times New Roman" w:cs="Times New Roman"/>
        <w:sz w:val="20"/>
      </w:rPr>
      <w:t xml:space="preserve">Page </w:t>
    </w:r>
    <w:r w:rsidR="00E817FD" w:rsidRPr="005E3249">
      <w:rPr>
        <w:rFonts w:ascii="Times New Roman" w:hAnsi="Times New Roman" w:cs="Times New Roman"/>
        <w:sz w:val="20"/>
      </w:rPr>
      <w:fldChar w:fldCharType="begin"/>
    </w:r>
    <w:r w:rsidRPr="005E3249">
      <w:rPr>
        <w:rFonts w:ascii="Times New Roman" w:hAnsi="Times New Roman" w:cs="Times New Roman"/>
        <w:sz w:val="20"/>
      </w:rPr>
      <w:instrText>PAGE</w:instrText>
    </w:r>
    <w:r w:rsidR="00E817FD" w:rsidRPr="005E3249">
      <w:rPr>
        <w:rFonts w:ascii="Times New Roman" w:hAnsi="Times New Roman" w:cs="Times New Roman"/>
        <w:sz w:val="20"/>
      </w:rPr>
      <w:fldChar w:fldCharType="separate"/>
    </w:r>
    <w:r w:rsidR="005916A7">
      <w:rPr>
        <w:rFonts w:ascii="Times New Roman" w:hAnsi="Times New Roman" w:cs="Times New Roman"/>
        <w:noProof/>
        <w:sz w:val="20"/>
      </w:rPr>
      <w:t>4</w:t>
    </w:r>
    <w:r w:rsidR="00E817FD" w:rsidRPr="005E3249">
      <w:rPr>
        <w:rFonts w:ascii="Times New Roman" w:hAnsi="Times New Roman" w:cs="Times New Roman"/>
        <w:sz w:val="20"/>
      </w:rPr>
      <w:fldChar w:fldCharType="end"/>
    </w:r>
    <w:r w:rsidRPr="005E3249">
      <w:rPr>
        <w:rFonts w:ascii="Times New Roman" w:hAnsi="Times New Roman" w:cs="Times New Roman"/>
        <w:sz w:val="20"/>
      </w:rPr>
      <w:t xml:space="preserve"> of </w:t>
    </w:r>
    <w:r w:rsidR="00E817FD" w:rsidRPr="005E3249">
      <w:rPr>
        <w:rFonts w:ascii="Times New Roman" w:hAnsi="Times New Roman" w:cs="Times New Roman"/>
        <w:sz w:val="20"/>
      </w:rPr>
      <w:fldChar w:fldCharType="begin"/>
    </w:r>
    <w:r w:rsidRPr="005E3249">
      <w:rPr>
        <w:rFonts w:ascii="Times New Roman" w:hAnsi="Times New Roman" w:cs="Times New Roman"/>
        <w:sz w:val="20"/>
      </w:rPr>
      <w:instrText>NUMPAGES</w:instrText>
    </w:r>
    <w:r w:rsidR="00E817FD" w:rsidRPr="005E3249">
      <w:rPr>
        <w:rFonts w:ascii="Times New Roman" w:hAnsi="Times New Roman" w:cs="Times New Roman"/>
        <w:sz w:val="20"/>
      </w:rPr>
      <w:fldChar w:fldCharType="separate"/>
    </w:r>
    <w:r w:rsidR="005916A7">
      <w:rPr>
        <w:rFonts w:ascii="Times New Roman" w:hAnsi="Times New Roman" w:cs="Times New Roman"/>
        <w:noProof/>
        <w:sz w:val="20"/>
      </w:rPr>
      <w:t>4</w:t>
    </w:r>
    <w:r w:rsidR="00E817FD" w:rsidRPr="005E3249">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D0" w:rsidRDefault="006D30D0" w:rsidP="006D30D0">
      <w:pPr>
        <w:spacing w:after="0" w:line="240" w:lineRule="auto"/>
      </w:pPr>
      <w:r>
        <w:separator/>
      </w:r>
    </w:p>
  </w:footnote>
  <w:footnote w:type="continuationSeparator" w:id="0">
    <w:p w:rsidR="006D30D0" w:rsidRDefault="006D30D0" w:rsidP="006D3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D0" w:rsidRDefault="00A5666B" w:rsidP="001841B6">
    <w:pPr>
      <w:pStyle w:val="Heading1"/>
      <w:spacing w:before="0"/>
      <w:jc w:val="center"/>
    </w:pPr>
    <w:r>
      <w:t xml:space="preserve">ITIS 3110 Lab </w:t>
    </w:r>
    <w:r w:rsidR="00440059">
      <w:t>0</w:t>
    </w:r>
    <w:r w:rsidR="00320C3E">
      <w:t>9</w:t>
    </w:r>
    <w:r w:rsidR="001841B6">
      <w:t xml:space="preserve"> - </w:t>
    </w:r>
    <w:r>
      <w:t>Network Auditing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A44B9"/>
    <w:multiLevelType w:val="hybridMultilevel"/>
    <w:tmpl w:val="3ED62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F33B0"/>
    <w:multiLevelType w:val="multilevel"/>
    <w:tmpl w:val="FF46C75E"/>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004527F"/>
    <w:multiLevelType w:val="hybridMultilevel"/>
    <w:tmpl w:val="21F29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241C2"/>
    <w:multiLevelType w:val="multilevel"/>
    <w:tmpl w:val="ED9410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46D7AC6"/>
    <w:multiLevelType w:val="multilevel"/>
    <w:tmpl w:val="977051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42D2CE6"/>
    <w:multiLevelType w:val="multilevel"/>
    <w:tmpl w:val="3D4E55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30D0"/>
    <w:rsid w:val="00055310"/>
    <w:rsid w:val="000823AB"/>
    <w:rsid w:val="000B0D0B"/>
    <w:rsid w:val="000B62B1"/>
    <w:rsid w:val="000F3CC7"/>
    <w:rsid w:val="00136A0A"/>
    <w:rsid w:val="001841B6"/>
    <w:rsid w:val="002E19E2"/>
    <w:rsid w:val="00315ACD"/>
    <w:rsid w:val="00317E74"/>
    <w:rsid w:val="00320C3E"/>
    <w:rsid w:val="003969DF"/>
    <w:rsid w:val="003F779C"/>
    <w:rsid w:val="00440059"/>
    <w:rsid w:val="004C7E32"/>
    <w:rsid w:val="004E4D67"/>
    <w:rsid w:val="004F0F5B"/>
    <w:rsid w:val="0054338B"/>
    <w:rsid w:val="00547AC6"/>
    <w:rsid w:val="005916A7"/>
    <w:rsid w:val="005A022F"/>
    <w:rsid w:val="005A4574"/>
    <w:rsid w:val="005E3249"/>
    <w:rsid w:val="005F3464"/>
    <w:rsid w:val="006103A8"/>
    <w:rsid w:val="006C68EE"/>
    <w:rsid w:val="006D241B"/>
    <w:rsid w:val="006D30D0"/>
    <w:rsid w:val="006D7DE6"/>
    <w:rsid w:val="00733125"/>
    <w:rsid w:val="00805F91"/>
    <w:rsid w:val="00821106"/>
    <w:rsid w:val="00841CD5"/>
    <w:rsid w:val="0091552D"/>
    <w:rsid w:val="0099251D"/>
    <w:rsid w:val="009A1898"/>
    <w:rsid w:val="009E3A1D"/>
    <w:rsid w:val="00A04800"/>
    <w:rsid w:val="00A31536"/>
    <w:rsid w:val="00A4594A"/>
    <w:rsid w:val="00A5666B"/>
    <w:rsid w:val="00AE4333"/>
    <w:rsid w:val="00B056DF"/>
    <w:rsid w:val="00B45619"/>
    <w:rsid w:val="00B96918"/>
    <w:rsid w:val="00BA0339"/>
    <w:rsid w:val="00BF6B03"/>
    <w:rsid w:val="00CA2F7B"/>
    <w:rsid w:val="00CF4A46"/>
    <w:rsid w:val="00D26270"/>
    <w:rsid w:val="00DB69FF"/>
    <w:rsid w:val="00DC1D6A"/>
    <w:rsid w:val="00DF18C3"/>
    <w:rsid w:val="00DF7C37"/>
    <w:rsid w:val="00E23487"/>
    <w:rsid w:val="00E817FD"/>
    <w:rsid w:val="00EB6249"/>
    <w:rsid w:val="00ED618C"/>
    <w:rsid w:val="00EF5741"/>
    <w:rsid w:val="00F15677"/>
    <w:rsid w:val="00F33F13"/>
    <w:rsid w:val="00F50581"/>
    <w:rsid w:val="00FB2132"/>
    <w:rsid w:val="00FC0725"/>
    <w:rsid w:val="00FD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36464-11D2-45BD-ACF8-CA0409E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30D0"/>
    <w:pPr>
      <w:tabs>
        <w:tab w:val="left" w:pos="720"/>
      </w:tabs>
      <w:suppressAutoHyphens/>
    </w:pPr>
    <w:rPr>
      <w:rFonts w:ascii="Cambria" w:eastAsia="WenQuanYi Zen Hei" w:hAnsi="Cambria" w:cs="DejaVu Sans"/>
      <w:sz w:val="24"/>
      <w:szCs w:val="24"/>
    </w:rPr>
  </w:style>
  <w:style w:type="paragraph" w:styleId="Heading1">
    <w:name w:val="heading 1"/>
    <w:basedOn w:val="Normal"/>
    <w:next w:val="Textbody"/>
    <w:rsid w:val="006D30D0"/>
    <w:pPr>
      <w:keepNext/>
      <w:keepLines/>
      <w:spacing w:before="480" w:after="0"/>
      <w:outlineLvl w:val="0"/>
    </w:pPr>
    <w:rPr>
      <w:rFonts w:ascii="Calibri" w:hAnsi="Calibri"/>
      <w:b/>
      <w:bCs/>
      <w:color w:val="345A8A"/>
      <w:sz w:val="32"/>
      <w:szCs w:val="32"/>
    </w:rPr>
  </w:style>
  <w:style w:type="paragraph" w:styleId="Heading2">
    <w:name w:val="heading 2"/>
    <w:basedOn w:val="Normal"/>
    <w:next w:val="Textbody"/>
    <w:rsid w:val="006D30D0"/>
    <w:pPr>
      <w:keepNext/>
      <w:keepLines/>
      <w:numPr>
        <w:ilvl w:val="1"/>
        <w:numId w:val="1"/>
      </w:numPr>
      <w:spacing w:before="200" w:after="0"/>
      <w:outlineLvl w:val="1"/>
    </w:pPr>
    <w:rPr>
      <w:rFonts w:ascii="Calibri" w:hAnsi="Calibri"/>
      <w:b/>
      <w:bCs/>
      <w:color w:val="4F81BD"/>
      <w:sz w:val="26"/>
      <w:szCs w:val="26"/>
    </w:rPr>
  </w:style>
  <w:style w:type="paragraph" w:styleId="Heading3">
    <w:name w:val="heading 3"/>
    <w:basedOn w:val="Normal"/>
    <w:next w:val="Textbody"/>
    <w:rsid w:val="006D30D0"/>
    <w:pPr>
      <w:keepNext/>
      <w:keepLines/>
      <w:numPr>
        <w:ilvl w:val="2"/>
        <w:numId w:val="1"/>
      </w:numPr>
      <w:spacing w:before="200" w:after="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6D30D0"/>
  </w:style>
  <w:style w:type="character" w:customStyle="1" w:styleId="FooterChar">
    <w:name w:val="Footer Char"/>
    <w:basedOn w:val="DefaultParagraphFont"/>
    <w:rsid w:val="006D30D0"/>
  </w:style>
  <w:style w:type="character" w:customStyle="1" w:styleId="Heading1Char">
    <w:name w:val="Heading 1 Char"/>
    <w:basedOn w:val="DefaultParagraphFont"/>
    <w:rsid w:val="006D30D0"/>
    <w:rPr>
      <w:rFonts w:ascii="Calibri" w:hAnsi="Calibri"/>
      <w:b/>
      <w:bCs/>
      <w:color w:val="345A8A"/>
      <w:sz w:val="32"/>
      <w:szCs w:val="32"/>
    </w:rPr>
  </w:style>
  <w:style w:type="character" w:customStyle="1" w:styleId="Heading2Char">
    <w:name w:val="Heading 2 Char"/>
    <w:basedOn w:val="DefaultParagraphFont"/>
    <w:rsid w:val="006D30D0"/>
    <w:rPr>
      <w:rFonts w:ascii="Calibri" w:hAnsi="Calibri"/>
      <w:b/>
      <w:bCs/>
      <w:color w:val="4F81BD"/>
      <w:sz w:val="26"/>
      <w:szCs w:val="26"/>
    </w:rPr>
  </w:style>
  <w:style w:type="character" w:customStyle="1" w:styleId="Heading3Char">
    <w:name w:val="Heading 3 Char"/>
    <w:basedOn w:val="DefaultParagraphFont"/>
    <w:rsid w:val="006D30D0"/>
    <w:rPr>
      <w:rFonts w:ascii="Calibri" w:hAnsi="Calibri"/>
      <w:b/>
      <w:bCs/>
      <w:color w:val="4F81BD"/>
    </w:rPr>
  </w:style>
  <w:style w:type="paragraph" w:customStyle="1" w:styleId="Heading">
    <w:name w:val="Heading"/>
    <w:basedOn w:val="Normal"/>
    <w:next w:val="Textbody"/>
    <w:rsid w:val="006D30D0"/>
    <w:pPr>
      <w:keepNext/>
      <w:spacing w:before="240" w:after="120"/>
    </w:pPr>
    <w:rPr>
      <w:rFonts w:ascii="Arial" w:hAnsi="Arial" w:cs="Lohit Hindi"/>
      <w:sz w:val="28"/>
      <w:szCs w:val="28"/>
    </w:rPr>
  </w:style>
  <w:style w:type="paragraph" w:customStyle="1" w:styleId="Textbody">
    <w:name w:val="Text body"/>
    <w:basedOn w:val="Normal"/>
    <w:rsid w:val="006D30D0"/>
    <w:pPr>
      <w:spacing w:after="120"/>
    </w:pPr>
  </w:style>
  <w:style w:type="paragraph" w:styleId="List">
    <w:name w:val="List"/>
    <w:basedOn w:val="Textbody"/>
    <w:rsid w:val="006D30D0"/>
    <w:rPr>
      <w:rFonts w:cs="Lohit Hindi"/>
    </w:rPr>
  </w:style>
  <w:style w:type="paragraph" w:styleId="Caption">
    <w:name w:val="caption"/>
    <w:basedOn w:val="Normal"/>
    <w:rsid w:val="006D30D0"/>
    <w:pPr>
      <w:suppressLineNumbers/>
      <w:spacing w:before="120" w:after="120"/>
    </w:pPr>
    <w:rPr>
      <w:rFonts w:cs="Lohit Hindi"/>
      <w:i/>
      <w:iCs/>
    </w:rPr>
  </w:style>
  <w:style w:type="paragraph" w:customStyle="1" w:styleId="Index">
    <w:name w:val="Index"/>
    <w:basedOn w:val="Normal"/>
    <w:rsid w:val="006D30D0"/>
    <w:pPr>
      <w:suppressLineNumbers/>
    </w:pPr>
    <w:rPr>
      <w:rFonts w:cs="Lohit Hindi"/>
    </w:rPr>
  </w:style>
  <w:style w:type="paragraph" w:customStyle="1" w:styleId="Example">
    <w:name w:val="Example"/>
    <w:rsid w:val="006D30D0"/>
    <w:pPr>
      <w:widowControl w:val="0"/>
      <w:shd w:val="clear" w:color="auto" w:fill="E6E6E6"/>
      <w:tabs>
        <w:tab w:val="left" w:pos="1080"/>
      </w:tabs>
      <w:suppressAutoHyphens/>
      <w:ind w:left="360" w:right="360"/>
    </w:pPr>
    <w:rPr>
      <w:rFonts w:ascii="Cambria" w:eastAsia="WenQuanYi Zen Hei" w:hAnsi="Cambria" w:cs="DejaVu Sans"/>
      <w:sz w:val="18"/>
      <w:szCs w:val="24"/>
    </w:rPr>
  </w:style>
  <w:style w:type="paragraph" w:styleId="BlockText">
    <w:name w:val="Block Text"/>
    <w:basedOn w:val="Normal"/>
    <w:rsid w:val="006D30D0"/>
    <w:pPr>
      <w:pBdr>
        <w:top w:val="single" w:sz="2" w:space="0" w:color="4F81BD"/>
        <w:left w:val="single" w:sz="2" w:space="0" w:color="4F81BD"/>
        <w:bottom w:val="single" w:sz="2" w:space="0" w:color="4F81BD"/>
        <w:right w:val="single" w:sz="2" w:space="0" w:color="4F81BD"/>
      </w:pBdr>
      <w:ind w:left="1152" w:right="1152"/>
    </w:pPr>
    <w:rPr>
      <w:i/>
      <w:iCs/>
      <w:color w:val="4F81BD"/>
    </w:rPr>
  </w:style>
  <w:style w:type="paragraph" w:customStyle="1" w:styleId="CommandLine">
    <w:name w:val="Command Line"/>
    <w:rsid w:val="006D30D0"/>
    <w:pPr>
      <w:keepLines/>
      <w:widowControl w:val="0"/>
      <w:pBdr>
        <w:top w:val="single" w:sz="2" w:space="0" w:color="4F81BD"/>
        <w:left w:val="single" w:sz="2" w:space="0" w:color="4F81BD"/>
        <w:bottom w:val="single" w:sz="2" w:space="0" w:color="4F81BD"/>
        <w:right w:val="single" w:sz="2" w:space="0" w:color="4F81BD"/>
      </w:pBdr>
      <w:tabs>
        <w:tab w:val="left" w:pos="720"/>
      </w:tabs>
      <w:suppressAutoHyphens/>
    </w:pPr>
    <w:rPr>
      <w:rFonts w:ascii="Cambria" w:eastAsia="WenQuanYi Zen Hei" w:hAnsi="Cambria" w:cs="DejaVu Sans"/>
      <w:sz w:val="24"/>
      <w:szCs w:val="24"/>
    </w:rPr>
  </w:style>
  <w:style w:type="paragraph" w:customStyle="1" w:styleId="Command">
    <w:name w:val="Command"/>
    <w:rsid w:val="006D30D0"/>
    <w:pPr>
      <w:tabs>
        <w:tab w:val="left" w:pos="1440"/>
      </w:tabs>
      <w:suppressAutoHyphens/>
      <w:ind w:left="720" w:right="720"/>
    </w:pPr>
    <w:rPr>
      <w:rFonts w:ascii="Menlo Regular" w:eastAsia="WenQuanYi Zen Hei" w:hAnsi="Menlo Regular" w:cs="DejaVu Sans"/>
      <w:sz w:val="20"/>
      <w:szCs w:val="24"/>
    </w:rPr>
  </w:style>
  <w:style w:type="paragraph" w:styleId="Header">
    <w:name w:val="header"/>
    <w:basedOn w:val="Normal"/>
    <w:rsid w:val="006D30D0"/>
    <w:pPr>
      <w:suppressLineNumbers/>
      <w:tabs>
        <w:tab w:val="center" w:pos="4320"/>
        <w:tab w:val="right" w:pos="8640"/>
      </w:tabs>
      <w:spacing w:after="0"/>
    </w:pPr>
  </w:style>
  <w:style w:type="paragraph" w:styleId="Footer">
    <w:name w:val="footer"/>
    <w:basedOn w:val="Normal"/>
    <w:rsid w:val="006D30D0"/>
    <w:pPr>
      <w:suppressLineNumbers/>
      <w:tabs>
        <w:tab w:val="center" w:pos="4320"/>
        <w:tab w:val="right" w:pos="8640"/>
      </w:tabs>
      <w:spacing w:after="0"/>
    </w:pPr>
  </w:style>
  <w:style w:type="paragraph" w:styleId="ListParagraph">
    <w:name w:val="List Paragraph"/>
    <w:basedOn w:val="Normal"/>
    <w:rsid w:val="006D30D0"/>
    <w:pPr>
      <w:ind w:left="720"/>
    </w:pPr>
  </w:style>
  <w:style w:type="paragraph" w:customStyle="1" w:styleId="TableContents">
    <w:name w:val="Table Contents"/>
    <w:basedOn w:val="Normal"/>
    <w:rsid w:val="006D30D0"/>
    <w:pPr>
      <w:suppressLineNumbers/>
    </w:pPr>
  </w:style>
  <w:style w:type="character" w:styleId="Hyperlink">
    <w:name w:val="Hyperlink"/>
    <w:basedOn w:val="DefaultParagraphFont"/>
    <w:uiPriority w:val="99"/>
    <w:unhideWhenUsed/>
    <w:rsid w:val="00A31536"/>
    <w:rPr>
      <w:color w:val="0000FF" w:themeColor="hyperlink"/>
      <w:u w:val="single"/>
    </w:rPr>
  </w:style>
  <w:style w:type="paragraph" w:styleId="BalloonText">
    <w:name w:val="Balloon Text"/>
    <w:basedOn w:val="Normal"/>
    <w:link w:val="BalloonTextChar"/>
    <w:uiPriority w:val="99"/>
    <w:semiHidden/>
    <w:unhideWhenUsed/>
    <w:rsid w:val="006D7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E6"/>
    <w:rPr>
      <w:rFonts w:ascii="Tahoma" w:eastAsia="WenQuanYi Zen Hei" w:hAnsi="Tahoma" w:cs="Tahoma"/>
      <w:sz w:val="16"/>
      <w:szCs w:val="16"/>
    </w:rPr>
  </w:style>
  <w:style w:type="paragraph" w:styleId="HTMLPreformatted">
    <w:name w:val="HTML Preformatted"/>
    <w:basedOn w:val="Normal"/>
    <w:link w:val="HTMLPreformattedChar"/>
    <w:uiPriority w:val="99"/>
    <w:semiHidden/>
    <w:unhideWhenUsed/>
    <w:rsid w:val="00AE4333"/>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433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2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ster.hades.lab/" TargetMode="External"/><Relationship Id="rId3" Type="http://schemas.openxmlformats.org/officeDocument/2006/relationships/settings" Target="settings.xml"/><Relationship Id="rId7" Type="http://schemas.openxmlformats.org/officeDocument/2006/relationships/hyperlink" Target="http://lab302-web.hades.lab/kali-p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1362</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Blanchard</dc:creator>
  <cp:lastModifiedBy>Kombol, Tony</cp:lastModifiedBy>
  <cp:revision>32</cp:revision>
  <cp:lastPrinted>2015-10-22T14:10:00Z</cp:lastPrinted>
  <dcterms:created xsi:type="dcterms:W3CDTF">2013-03-21T20:17:00Z</dcterms:created>
  <dcterms:modified xsi:type="dcterms:W3CDTF">2015-10-22T14:10:00Z</dcterms:modified>
</cp:coreProperties>
</file>